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464021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bookmarkStart w:id="0" w:name="_GoBack"/>
      <w:bookmarkEnd w:id="0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875EB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46402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464021" w:rsidRDefault="00464021" w:rsidP="00875EB5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4021">
              <w:rPr>
                <w:rFonts w:ascii="Arial" w:hAnsi="Arial" w:cs="Arial"/>
                <w:sz w:val="24"/>
                <w:szCs w:val="24"/>
              </w:rPr>
              <w:t>Wniosek o objęcie refundacją leku Firazyr</w:t>
            </w:r>
            <w:r w:rsidRPr="00464021">
              <w:rPr>
                <w:rFonts w:ascii="Arial" w:hAnsi="Arial" w:cs="Arial"/>
                <w:color w:val="000000"/>
                <w:sz w:val="24"/>
                <w:szCs w:val="24"/>
              </w:rPr>
              <w:t xml:space="preserve"> (ikatybant) </w:t>
            </w:r>
            <w:r w:rsidRPr="00464021">
              <w:rPr>
                <w:rFonts w:ascii="Arial" w:hAnsi="Arial" w:cs="Arial"/>
                <w:sz w:val="24"/>
                <w:szCs w:val="24"/>
              </w:rPr>
              <w:t>we wskazaniu „leczenie ostrych zagrażających życiu napadów obrzęku naczynioruchowego u chorych dorosłych na dziedziczny obrzęk naczynioruchowy wywołany niedoborem inhibitora esterazy C1</w:t>
            </w:r>
            <w:r w:rsidRPr="00464021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280088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4640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4640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1" o:title=""/>
          </v:shape>
          <w:control r:id="rId15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1" o:title=""/>
          </v:shape>
          <w:control r:id="rId16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7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8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280088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9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280088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20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280088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11" o:title=""/>
          </v:shape>
          <w:control r:id="rId21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Proszę podać szczegóły, które Pani/Pan uzna za niezbędne, oraz nazwy podmiotów, z którymi wiążą Panią/Pana (małżonka/małżonkę, zstępnych lub wstępnych w linii prostej lub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osoby z którymi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1E6A9D"/>
    <w:rsid w:val="00224BF1"/>
    <w:rsid w:val="00242537"/>
    <w:rsid w:val="00280088"/>
    <w:rsid w:val="002B1939"/>
    <w:rsid w:val="00464021"/>
    <w:rsid w:val="00515881"/>
    <w:rsid w:val="006418B6"/>
    <w:rsid w:val="006748C8"/>
    <w:rsid w:val="007B3012"/>
    <w:rsid w:val="00875EB5"/>
    <w:rsid w:val="00952F88"/>
    <w:rsid w:val="00953DA2"/>
    <w:rsid w:val="00976816"/>
    <w:rsid w:val="00A82C21"/>
    <w:rsid w:val="00AD501D"/>
    <w:rsid w:val="00C7010D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1003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Garbaty</cp:lastModifiedBy>
  <cp:revision>17</cp:revision>
  <dcterms:created xsi:type="dcterms:W3CDTF">2015-01-08T11:35:00Z</dcterms:created>
  <dcterms:modified xsi:type="dcterms:W3CDTF">2015-03-13T08:21:00Z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