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0E57" w14:textId="77777777" w:rsidR="00AC597F" w:rsidRPr="004405B3" w:rsidRDefault="00AC597F" w:rsidP="004C3347">
      <w:pPr>
        <w:spacing w:after="0"/>
        <w:ind w:left="26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5B3">
        <w:rPr>
          <w:rFonts w:ascii="Times New Roman" w:hAnsi="Times New Roman" w:cs="Times New Roman"/>
          <w:b/>
          <w:sz w:val="24"/>
          <w:szCs w:val="24"/>
          <w:u w:val="single"/>
        </w:rPr>
        <w:t>Załącznik nr 5</w:t>
      </w:r>
    </w:p>
    <w:p w14:paraId="463AEC68" w14:textId="77777777" w:rsidR="00AC597F" w:rsidRPr="004405B3" w:rsidRDefault="00AC597F" w:rsidP="00AC5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do „</w:t>
      </w:r>
      <w:r w:rsidRPr="004405B3">
        <w:rPr>
          <w:rFonts w:ascii="Times New Roman" w:eastAsia="Times New Roman" w:hAnsi="Times New Roman" w:cs="Times New Roman"/>
          <w:bCs/>
          <w:sz w:val="24"/>
          <w:szCs w:val="24"/>
        </w:rPr>
        <w:t xml:space="preserve">ogłoszenia o zamówieniu 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w postępowaniu o udzielenie zamówienia publicznego prowadzonego w trybie art. 138o </w:t>
      </w:r>
      <w:r w:rsidR="000C3AAF" w:rsidRPr="004405B3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proofErr w:type="spellStart"/>
      <w:r w:rsidR="000C3AAF" w:rsidRPr="004405B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0C3AAF" w:rsidRPr="0044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na: </w:t>
      </w:r>
    </w:p>
    <w:p w14:paraId="5D8C3296" w14:textId="457559D9" w:rsidR="00AC597F" w:rsidRPr="004405B3" w:rsidRDefault="00145EF3" w:rsidP="00AC5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21253063"/>
      <w:r w:rsidRPr="004405B3">
        <w:rPr>
          <w:rFonts w:ascii="Times New Roman" w:eastAsia="Calibri" w:hAnsi="Times New Roman" w:cs="Times New Roman"/>
          <w:bCs/>
          <w:sz w:val="24"/>
          <w:szCs w:val="24"/>
        </w:rPr>
        <w:t>„świadczenie usług prawnych w zamówieniach publicznych</w:t>
      </w:r>
      <w:r w:rsidR="00AC597F" w:rsidRPr="004405B3">
        <w:rPr>
          <w:rFonts w:ascii="Times New Roman" w:eastAsia="Calibri" w:hAnsi="Times New Roman" w:cs="Times New Roman"/>
          <w:bCs/>
          <w:sz w:val="24"/>
          <w:szCs w:val="24"/>
        </w:rPr>
        <w:t>, w tym przygotowanie projektów dokumentów niezbędnych do kompleksowego przygotowania i przeprowadzenia postępowań o udzielenie zamówień publicznych oraz doradztwo prawne w</w:t>
      </w:r>
      <w:r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 powyższym</w:t>
      </w:r>
      <w:r w:rsidR="00AC597F"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  zakresie, a także </w:t>
      </w:r>
      <w:r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reprezentacja prawna Zamawiającego </w:t>
      </w:r>
      <w:r w:rsidR="00AC597F"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 przed Krajową Izbą Odwoławczą lub </w:t>
      </w:r>
      <w:r w:rsidR="0095082D"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sądami </w:t>
      </w:r>
      <w:r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powszechnymi </w:t>
      </w:r>
      <w:r w:rsidR="00AC597F" w:rsidRPr="004405B3">
        <w:rPr>
          <w:rFonts w:ascii="Times New Roman" w:eastAsia="Calibri" w:hAnsi="Times New Roman" w:cs="Times New Roman"/>
          <w:bCs/>
          <w:sz w:val="24"/>
          <w:szCs w:val="24"/>
        </w:rPr>
        <w:t xml:space="preserve">w zakresie zamówień publicznych, w związku z realizowanym przez Zamawiającego, projektem finansowanym z funduszy europejskich pt. „Program Operacyjny Wiedza Edukacja Rozwój  2014-2020, projekt pn. „Racjonalne decyzje w systemie ochrony zdrowia, ze szczególnym  uwzględnieniem regionalnej polityki zdrowotnej, nr postępowania: </w:t>
      </w:r>
      <w:r w:rsidR="00BD42B5" w:rsidRPr="004405B3">
        <w:rPr>
          <w:rFonts w:ascii="Times New Roman" w:eastAsia="Calibri" w:hAnsi="Times New Roman" w:cs="Times New Roman"/>
          <w:bCs/>
          <w:sz w:val="24"/>
          <w:szCs w:val="24"/>
        </w:rPr>
        <w:t>07/2018</w:t>
      </w:r>
      <w:r w:rsidR="00AC597F" w:rsidRPr="004405B3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0"/>
    </w:p>
    <w:p w14:paraId="667D9867" w14:textId="77777777" w:rsidR="00AC597F" w:rsidRPr="004405B3" w:rsidRDefault="00AC597F" w:rsidP="00AC5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CA78B" w14:textId="1FC009FC" w:rsidR="00AC597F" w:rsidRPr="004405B3" w:rsidRDefault="00AC597F" w:rsidP="00AC597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 xml:space="preserve">UMOWA NR  /………….. /2018 / </w:t>
      </w:r>
    </w:p>
    <w:p w14:paraId="46C47090" w14:textId="77777777" w:rsidR="00AC597F" w:rsidRPr="004405B3" w:rsidRDefault="00096D4D" w:rsidP="004C334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</w:t>
      </w:r>
      <w:r w:rsidR="00AC597F" w:rsidRPr="004405B3">
        <w:rPr>
          <w:rFonts w:ascii="Times New Roman" w:hAnsi="Times New Roman" w:cs="Times New Roman"/>
          <w:sz w:val="24"/>
          <w:szCs w:val="24"/>
        </w:rPr>
        <w:t>awarta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w </w:t>
      </w:r>
      <w:r w:rsidR="00AC597F" w:rsidRPr="004405B3">
        <w:rPr>
          <w:rFonts w:ascii="Times New Roman" w:hAnsi="Times New Roman" w:cs="Times New Roman"/>
          <w:sz w:val="24"/>
          <w:szCs w:val="24"/>
        </w:rPr>
        <w:t xml:space="preserve"> dni</w:t>
      </w:r>
      <w:r w:rsidR="00145EF3" w:rsidRPr="004405B3">
        <w:rPr>
          <w:rFonts w:ascii="Times New Roman" w:hAnsi="Times New Roman" w:cs="Times New Roman"/>
          <w:sz w:val="24"/>
          <w:szCs w:val="24"/>
        </w:rPr>
        <w:t>u</w:t>
      </w:r>
      <w:r w:rsidR="00AC597F" w:rsidRPr="004405B3">
        <w:rPr>
          <w:rFonts w:ascii="Times New Roman" w:hAnsi="Times New Roman" w:cs="Times New Roman"/>
          <w:sz w:val="24"/>
          <w:szCs w:val="24"/>
        </w:rPr>
        <w:t xml:space="preserve"> ……………………….. 2018 roku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w Warszawie, zwana dalej </w:t>
      </w:r>
      <w:r w:rsidR="00C650AC" w:rsidRPr="004405B3">
        <w:rPr>
          <w:rFonts w:ascii="Times New Roman" w:hAnsi="Times New Roman" w:cs="Times New Roman"/>
          <w:sz w:val="24"/>
          <w:szCs w:val="24"/>
        </w:rPr>
        <w:t>„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Umową</w:t>
      </w:r>
      <w:r w:rsidR="00C650AC" w:rsidRPr="004405B3">
        <w:rPr>
          <w:rFonts w:ascii="Times New Roman" w:hAnsi="Times New Roman" w:cs="Times New Roman"/>
          <w:sz w:val="24"/>
          <w:szCs w:val="24"/>
        </w:rPr>
        <w:t>”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,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F21E5" w14:textId="77777777" w:rsidR="00AC597F" w:rsidRPr="004405B3" w:rsidRDefault="00AC597F" w:rsidP="004C334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pomiędzy:</w:t>
      </w:r>
    </w:p>
    <w:p w14:paraId="3A644960" w14:textId="67EBA7A8" w:rsidR="00145EF3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>Agencją Oceny Technologii Medycznych i Taryfikacji</w:t>
      </w:r>
      <w:r w:rsidRPr="004405B3">
        <w:rPr>
          <w:rFonts w:ascii="Times New Roman" w:hAnsi="Times New Roman" w:cs="Times New Roman"/>
          <w:sz w:val="24"/>
          <w:szCs w:val="24"/>
        </w:rPr>
        <w:t xml:space="preserve">, 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z </w:t>
      </w:r>
      <w:r w:rsidRPr="004405B3">
        <w:rPr>
          <w:rFonts w:ascii="Times New Roman" w:hAnsi="Times New Roman" w:cs="Times New Roman"/>
          <w:sz w:val="24"/>
          <w:szCs w:val="24"/>
        </w:rPr>
        <w:t>siedzib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ą w </w:t>
      </w:r>
      <w:r w:rsidRPr="004405B3">
        <w:rPr>
          <w:rFonts w:ascii="Times New Roman" w:hAnsi="Times New Roman" w:cs="Times New Roman"/>
          <w:sz w:val="24"/>
          <w:szCs w:val="24"/>
        </w:rPr>
        <w:t>Warszaw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ie (kod pocztowy: 01-207) przy ul. </w:t>
      </w:r>
      <w:proofErr w:type="spellStart"/>
      <w:r w:rsidR="00145EF3" w:rsidRPr="004405B3">
        <w:rPr>
          <w:rFonts w:ascii="Times New Roman" w:hAnsi="Times New Roman" w:cs="Times New Roman"/>
          <w:sz w:val="24"/>
          <w:szCs w:val="24"/>
        </w:rPr>
        <w:t>Karolkowej</w:t>
      </w:r>
      <w:proofErr w:type="spellEnd"/>
      <w:r w:rsidR="00145EF3" w:rsidRPr="004405B3">
        <w:rPr>
          <w:rFonts w:ascii="Times New Roman" w:hAnsi="Times New Roman" w:cs="Times New Roman"/>
          <w:sz w:val="24"/>
          <w:szCs w:val="24"/>
        </w:rPr>
        <w:t xml:space="preserve"> 30</w:t>
      </w:r>
      <w:r w:rsidRPr="004405B3">
        <w:rPr>
          <w:rFonts w:ascii="Times New Roman" w:hAnsi="Times New Roman" w:cs="Times New Roman"/>
          <w:sz w:val="24"/>
          <w:szCs w:val="24"/>
        </w:rPr>
        <w:t xml:space="preserve">, </w:t>
      </w:r>
      <w:r w:rsidR="00096D4D" w:rsidRPr="0044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działającą na podstawie ustawy z dnia 27 sierpnia 2004 roku o świadczeniach opieki zdrowotnej finansowanych ze środków publicznych (Dz. U.  z 2018 r., poz. 1510</w:t>
      </w:r>
      <w:r w:rsidR="00042A1E" w:rsidRPr="0044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042A1E" w:rsidRPr="0044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042A1E" w:rsidRPr="0044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="00096D4D" w:rsidRPr="0044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posiadającą numery:</w:t>
      </w:r>
      <w:r w:rsidRPr="004405B3">
        <w:rPr>
          <w:rFonts w:ascii="Times New Roman" w:hAnsi="Times New Roman" w:cs="Times New Roman"/>
          <w:sz w:val="24"/>
          <w:szCs w:val="24"/>
        </w:rPr>
        <w:t xml:space="preserve"> NIP:</w:t>
      </w:r>
      <w:r w:rsidR="00042A1E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096D4D" w:rsidRPr="004405B3">
        <w:rPr>
          <w:rFonts w:ascii="Times New Roman" w:hAnsi="Times New Roman" w:cs="Times New Roman"/>
          <w:sz w:val="24"/>
          <w:szCs w:val="24"/>
        </w:rPr>
        <w:t>525-23-47-183</w:t>
      </w:r>
      <w:r w:rsidRPr="004405B3">
        <w:rPr>
          <w:rFonts w:ascii="Times New Roman" w:hAnsi="Times New Roman" w:cs="Times New Roman"/>
          <w:sz w:val="24"/>
          <w:szCs w:val="24"/>
        </w:rPr>
        <w:t>, R</w:t>
      </w:r>
      <w:r w:rsidR="00096D4D" w:rsidRPr="004405B3">
        <w:rPr>
          <w:rFonts w:ascii="Times New Roman" w:hAnsi="Times New Roman" w:cs="Times New Roman"/>
          <w:sz w:val="24"/>
          <w:szCs w:val="24"/>
        </w:rPr>
        <w:t>EGON</w:t>
      </w:r>
      <w:r w:rsidRPr="004405B3">
        <w:rPr>
          <w:rFonts w:ascii="Times New Roman" w:hAnsi="Times New Roman" w:cs="Times New Roman"/>
          <w:sz w:val="24"/>
          <w:szCs w:val="24"/>
        </w:rPr>
        <w:t>:</w:t>
      </w:r>
      <w:r w:rsidR="00042A1E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096D4D" w:rsidRPr="004405B3">
        <w:rPr>
          <w:rFonts w:ascii="Times New Roman" w:hAnsi="Times New Roman" w:cs="Times New Roman"/>
          <w:sz w:val="24"/>
          <w:szCs w:val="24"/>
        </w:rPr>
        <w:t>140278400</w:t>
      </w:r>
      <w:r w:rsidRPr="004405B3">
        <w:rPr>
          <w:rFonts w:ascii="Times New Roman" w:hAnsi="Times New Roman" w:cs="Times New Roman"/>
          <w:sz w:val="24"/>
          <w:szCs w:val="24"/>
        </w:rPr>
        <w:t xml:space="preserve">, </w:t>
      </w:r>
      <w:r w:rsidR="00145EF3" w:rsidRPr="004405B3">
        <w:rPr>
          <w:rFonts w:ascii="Times New Roman" w:hAnsi="Times New Roman" w:cs="Times New Roman"/>
          <w:sz w:val="24"/>
          <w:szCs w:val="24"/>
        </w:rPr>
        <w:t>zwaną dalej „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Zamawiającym</w:t>
      </w:r>
      <w:r w:rsidR="00145EF3" w:rsidRPr="004405B3">
        <w:rPr>
          <w:rFonts w:ascii="Times New Roman" w:hAnsi="Times New Roman" w:cs="Times New Roman"/>
          <w:sz w:val="24"/>
          <w:szCs w:val="24"/>
        </w:rPr>
        <w:t>” lub „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Stroną</w:t>
      </w:r>
      <w:r w:rsidR="00145EF3" w:rsidRPr="004405B3">
        <w:rPr>
          <w:rFonts w:ascii="Times New Roman" w:hAnsi="Times New Roman" w:cs="Times New Roman"/>
          <w:sz w:val="24"/>
          <w:szCs w:val="24"/>
        </w:rPr>
        <w:t>”,</w:t>
      </w:r>
    </w:p>
    <w:p w14:paraId="345FB307" w14:textId="77777777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reprezentowan</w:t>
      </w:r>
      <w:r w:rsidR="00145EF3" w:rsidRPr="004405B3">
        <w:rPr>
          <w:rFonts w:ascii="Times New Roman" w:hAnsi="Times New Roman" w:cs="Times New Roman"/>
          <w:sz w:val="24"/>
          <w:szCs w:val="24"/>
        </w:rPr>
        <w:t>ą</w:t>
      </w:r>
      <w:r w:rsidRPr="004405B3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5663F480" w14:textId="568BC7C0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3231E" w:rsidRPr="004405B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4405B3">
        <w:rPr>
          <w:rFonts w:ascii="Times New Roman" w:hAnsi="Times New Roman" w:cs="Times New Roman"/>
          <w:sz w:val="24"/>
          <w:szCs w:val="24"/>
        </w:rPr>
        <w:t>-</w:t>
      </w:r>
      <w:r w:rsidR="0013231E" w:rsidRPr="004405B3">
        <w:rPr>
          <w:rFonts w:ascii="Times New Roman" w:hAnsi="Times New Roman" w:cs="Times New Roman"/>
          <w:sz w:val="24"/>
          <w:szCs w:val="24"/>
        </w:rPr>
        <w:t>………</w:t>
      </w:r>
      <w:r w:rsidRPr="004405B3">
        <w:rPr>
          <w:rFonts w:ascii="Times New Roman" w:hAnsi="Times New Roman" w:cs="Times New Roman"/>
          <w:sz w:val="24"/>
          <w:szCs w:val="24"/>
        </w:rPr>
        <w:t xml:space="preserve">………………………..,  </w:t>
      </w:r>
    </w:p>
    <w:p w14:paraId="53A7ADFD" w14:textId="4B7AE3EC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CA946E" w14:textId="4486A00A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a</w:t>
      </w:r>
    </w:p>
    <w:p w14:paraId="10AD31C8" w14:textId="6898332F" w:rsidR="00145EF3" w:rsidRPr="004405B3" w:rsidRDefault="00AC597F" w:rsidP="00145EF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42A1E" w:rsidRPr="004405B3">
        <w:rPr>
          <w:rFonts w:ascii="Times New Roman" w:hAnsi="Times New Roman" w:cs="Times New Roman"/>
          <w:sz w:val="24"/>
          <w:szCs w:val="24"/>
        </w:rPr>
        <w:t>...</w:t>
      </w:r>
      <w:r w:rsidRPr="004405B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3231E" w:rsidRPr="004405B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zwanym dalej „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Wykonawcą</w:t>
      </w:r>
      <w:r w:rsidR="00145EF3" w:rsidRPr="004405B3">
        <w:rPr>
          <w:rFonts w:ascii="Times New Roman" w:hAnsi="Times New Roman" w:cs="Times New Roman"/>
          <w:sz w:val="24"/>
          <w:szCs w:val="24"/>
        </w:rPr>
        <w:t>" lub „</w:t>
      </w:r>
      <w:r w:rsidR="00145EF3" w:rsidRPr="004405B3">
        <w:rPr>
          <w:rFonts w:ascii="Times New Roman" w:hAnsi="Times New Roman" w:cs="Times New Roman"/>
          <w:b/>
          <w:sz w:val="24"/>
          <w:szCs w:val="24"/>
        </w:rPr>
        <w:t>Stroną</w:t>
      </w:r>
      <w:r w:rsidR="00145EF3" w:rsidRPr="004405B3">
        <w:rPr>
          <w:rFonts w:ascii="Times New Roman" w:hAnsi="Times New Roman" w:cs="Times New Roman"/>
          <w:sz w:val="24"/>
          <w:szCs w:val="24"/>
        </w:rPr>
        <w:t>”,</w:t>
      </w:r>
    </w:p>
    <w:p w14:paraId="5F5B75C2" w14:textId="77777777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C184D8" w14:textId="77777777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512257D" w14:textId="7BB66829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351025" w14:textId="1FC6E681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 wyniku wyboru najkorzystniejszej oferty, w trybie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postępowania o udzielenie zamówienia publicznego </w:t>
      </w:r>
      <w:r w:rsidRPr="004405B3">
        <w:rPr>
          <w:rFonts w:ascii="Times New Roman" w:hAnsi="Times New Roman" w:cs="Times New Roman"/>
          <w:sz w:val="24"/>
          <w:szCs w:val="24"/>
        </w:rPr>
        <w:t xml:space="preserve">zgodnie z art. 138o  ustawy </w:t>
      </w:r>
      <w:r w:rsidR="00096D4D" w:rsidRPr="004405B3">
        <w:rPr>
          <w:rFonts w:ascii="Times New Roman" w:hAnsi="Times New Roman" w:cs="Times New Roman"/>
          <w:sz w:val="24"/>
          <w:szCs w:val="24"/>
        </w:rPr>
        <w:t xml:space="preserve">z dnia 29 stycznia 2004 r. </w:t>
      </w:r>
      <w:r w:rsidRPr="004405B3">
        <w:rPr>
          <w:rFonts w:ascii="Times New Roman" w:hAnsi="Times New Roman" w:cs="Times New Roman"/>
          <w:sz w:val="24"/>
          <w:szCs w:val="24"/>
        </w:rPr>
        <w:t>Prawo zamówień publicznych (</w:t>
      </w:r>
      <w:r w:rsidRPr="004405B3">
        <w:rPr>
          <w:rFonts w:ascii="Times New Roman" w:eastAsia="Times New Roman" w:hAnsi="Times New Roman" w:cs="Times New Roman"/>
          <w:sz w:val="24"/>
          <w:szCs w:val="24"/>
        </w:rPr>
        <w:t xml:space="preserve"> Dz.U. </w:t>
      </w:r>
      <w:r w:rsidR="00096D4D" w:rsidRPr="004405B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405B3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96D4D" w:rsidRPr="004405B3">
        <w:rPr>
          <w:rFonts w:ascii="Times New Roman" w:eastAsia="Times New Roman" w:hAnsi="Times New Roman" w:cs="Times New Roman"/>
          <w:sz w:val="24"/>
          <w:szCs w:val="24"/>
        </w:rPr>
        <w:t xml:space="preserve">, poz. </w:t>
      </w:r>
      <w:r w:rsidRPr="004405B3">
        <w:rPr>
          <w:rFonts w:ascii="Times New Roman" w:eastAsia="Times New Roman" w:hAnsi="Times New Roman" w:cs="Times New Roman"/>
          <w:sz w:val="24"/>
          <w:szCs w:val="24"/>
        </w:rPr>
        <w:t>1579, z</w:t>
      </w:r>
      <w:r w:rsidR="00145EF3" w:rsidRPr="0044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EF3" w:rsidRPr="004405B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145EF3" w:rsidRPr="004405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5B3">
        <w:rPr>
          <w:rFonts w:ascii="Times New Roman" w:eastAsia="Times New Roman" w:hAnsi="Times New Roman" w:cs="Times New Roman"/>
          <w:sz w:val="24"/>
          <w:szCs w:val="24"/>
        </w:rPr>
        <w:t xml:space="preserve"> zm.)</w:t>
      </w:r>
      <w:r w:rsidRPr="004405B3">
        <w:rPr>
          <w:rFonts w:ascii="Times New Roman" w:hAnsi="Times New Roman" w:cs="Times New Roman"/>
          <w:sz w:val="24"/>
          <w:szCs w:val="24"/>
        </w:rPr>
        <w:t>.</w:t>
      </w:r>
    </w:p>
    <w:p w14:paraId="02B905DB" w14:textId="77777777" w:rsidR="00145EF3" w:rsidRPr="004405B3" w:rsidRDefault="00145EF3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FA711" w14:textId="77777777" w:rsidR="004405B3" w:rsidRDefault="004405B3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24EB2" w14:textId="77777777" w:rsidR="00AC597F" w:rsidRPr="004405B3" w:rsidRDefault="00AC597F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lastRenderedPageBreak/>
        <w:t>§ 1.</w:t>
      </w:r>
    </w:p>
    <w:p w14:paraId="0928D6D0" w14:textId="77777777" w:rsidR="00042A1E" w:rsidRPr="004405B3" w:rsidRDefault="00042A1E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1B59E" w14:textId="77777777" w:rsidR="003C0F83" w:rsidRPr="004405B3" w:rsidRDefault="003C0F83" w:rsidP="004C33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Przedmiotem Umowy jest świadczenie usług prawnych w zakresie zamówień publicznych, zwanych dalej </w:t>
      </w:r>
      <w:r w:rsidRPr="004405B3">
        <w:rPr>
          <w:rFonts w:ascii="Times New Roman" w:hAnsi="Times New Roman" w:cs="Times New Roman"/>
          <w:b/>
          <w:sz w:val="24"/>
          <w:szCs w:val="24"/>
        </w:rPr>
        <w:t>„Usługami”</w:t>
      </w:r>
      <w:r w:rsidR="00326519" w:rsidRPr="004405B3">
        <w:rPr>
          <w:rFonts w:ascii="Times New Roman" w:hAnsi="Times New Roman" w:cs="Times New Roman"/>
          <w:b/>
          <w:sz w:val="24"/>
          <w:szCs w:val="24"/>
        </w:rPr>
        <w:t>.</w:t>
      </w:r>
    </w:p>
    <w:p w14:paraId="38114CA9" w14:textId="784D205E" w:rsidR="003C0F83" w:rsidRPr="004405B3" w:rsidRDefault="00AC597F" w:rsidP="00AC59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Zamawiający zleca, a Wykonawca zobowiązuje się świadcz</w:t>
      </w:r>
      <w:r w:rsidR="003C0F83" w:rsidRPr="004405B3">
        <w:rPr>
          <w:rFonts w:ascii="Times New Roman" w:hAnsi="Times New Roman" w:cs="Times New Roman"/>
          <w:sz w:val="24"/>
          <w:szCs w:val="24"/>
        </w:rPr>
        <w:t>yć</w:t>
      </w:r>
      <w:r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3C0F83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sług</w:t>
      </w:r>
      <w:r w:rsidR="003C0F83" w:rsidRPr="004405B3">
        <w:rPr>
          <w:rFonts w:ascii="Times New Roman" w:hAnsi="Times New Roman" w:cs="Times New Roman"/>
          <w:sz w:val="24"/>
          <w:szCs w:val="24"/>
        </w:rPr>
        <w:t>i</w:t>
      </w:r>
      <w:bookmarkStart w:id="1" w:name="_Hlk521251340"/>
      <w:r w:rsidRPr="004405B3">
        <w:rPr>
          <w:rFonts w:ascii="Times New Roman" w:hAnsi="Times New Roman" w:cs="Times New Roman"/>
          <w:sz w:val="24"/>
          <w:szCs w:val="24"/>
        </w:rPr>
        <w:t>, w tym przygotowani</w:t>
      </w:r>
      <w:r w:rsidR="00145EF3" w:rsidRPr="004405B3">
        <w:rPr>
          <w:rFonts w:ascii="Times New Roman" w:hAnsi="Times New Roman" w:cs="Times New Roman"/>
          <w:sz w:val="24"/>
          <w:szCs w:val="24"/>
        </w:rPr>
        <w:t>a</w:t>
      </w:r>
      <w:r w:rsidRPr="004405B3">
        <w:rPr>
          <w:rFonts w:ascii="Times New Roman" w:hAnsi="Times New Roman" w:cs="Times New Roman"/>
          <w:sz w:val="24"/>
          <w:szCs w:val="24"/>
        </w:rPr>
        <w:t xml:space="preserve"> projektów dokumentów niezbędnych do kompleksowego przygotowania </w:t>
      </w:r>
      <w:r w:rsidR="00042A1E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>i przeprowadzenia postępowań o udzielenie zamówień publicznych</w:t>
      </w:r>
      <w:r w:rsidR="00BD42B5" w:rsidRPr="004405B3">
        <w:rPr>
          <w:rFonts w:ascii="Times New Roman" w:hAnsi="Times New Roman" w:cs="Times New Roman"/>
          <w:sz w:val="24"/>
          <w:szCs w:val="24"/>
        </w:rPr>
        <w:t xml:space="preserve"> na zasadach określonych w art. 15 ust.</w:t>
      </w:r>
      <w:r w:rsid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BD42B5" w:rsidRPr="004405B3">
        <w:rPr>
          <w:rFonts w:ascii="Times New Roman" w:hAnsi="Times New Roman" w:cs="Times New Roman"/>
          <w:sz w:val="24"/>
          <w:szCs w:val="24"/>
        </w:rPr>
        <w:t xml:space="preserve">2, 3 i 4 pkt 2 i 3 ustawy </w:t>
      </w:r>
      <w:r w:rsidR="00096D4D" w:rsidRPr="004405B3">
        <w:rPr>
          <w:rFonts w:ascii="Times New Roman" w:hAnsi="Times New Roman" w:cs="Times New Roman"/>
          <w:sz w:val="24"/>
          <w:szCs w:val="24"/>
        </w:rPr>
        <w:t xml:space="preserve">z dnia 24 stycznia 2004 r. </w:t>
      </w:r>
      <w:r w:rsidR="00BD42B5" w:rsidRPr="004405B3">
        <w:rPr>
          <w:rFonts w:ascii="Times New Roman" w:hAnsi="Times New Roman" w:cs="Times New Roman"/>
          <w:sz w:val="24"/>
          <w:szCs w:val="24"/>
        </w:rPr>
        <w:t>Prawo zamówień publicznych</w:t>
      </w:r>
      <w:r w:rsidRPr="004405B3">
        <w:rPr>
          <w:rFonts w:ascii="Times New Roman" w:hAnsi="Times New Roman" w:cs="Times New Roman"/>
          <w:sz w:val="24"/>
          <w:szCs w:val="24"/>
        </w:rPr>
        <w:t xml:space="preserve"> oraz doradztwo prawne w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 powyższym</w:t>
      </w:r>
      <w:r w:rsidRPr="004405B3">
        <w:rPr>
          <w:rFonts w:ascii="Times New Roman" w:hAnsi="Times New Roman" w:cs="Times New Roman"/>
          <w:sz w:val="24"/>
          <w:szCs w:val="24"/>
        </w:rPr>
        <w:t xml:space="preserve"> zakresie,  a także </w:t>
      </w:r>
      <w:r w:rsidR="00145EF3" w:rsidRPr="004405B3">
        <w:rPr>
          <w:rFonts w:ascii="Times New Roman" w:hAnsi="Times New Roman" w:cs="Times New Roman"/>
          <w:sz w:val="24"/>
          <w:szCs w:val="24"/>
        </w:rPr>
        <w:t xml:space="preserve">reprezentowanie prawne Zamawiającego </w:t>
      </w:r>
      <w:r w:rsidRPr="004405B3">
        <w:rPr>
          <w:rFonts w:ascii="Times New Roman" w:hAnsi="Times New Roman" w:cs="Times New Roman"/>
          <w:sz w:val="24"/>
          <w:szCs w:val="24"/>
        </w:rPr>
        <w:t xml:space="preserve">przed Krajową Izbą Odwoławczą lub </w:t>
      </w:r>
      <w:r w:rsidR="00145EF3" w:rsidRPr="004405B3">
        <w:rPr>
          <w:rFonts w:ascii="Times New Roman" w:hAnsi="Times New Roman" w:cs="Times New Roman"/>
          <w:sz w:val="24"/>
          <w:szCs w:val="24"/>
        </w:rPr>
        <w:t>sądami powszechnymi</w:t>
      </w:r>
      <w:r w:rsidR="00BD42B5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 xml:space="preserve"> w zakresie zamówień publicznych,</w:t>
      </w:r>
      <w:bookmarkEnd w:id="1"/>
      <w:r w:rsidRPr="004405B3">
        <w:rPr>
          <w:rFonts w:ascii="Times New Roman" w:hAnsi="Times New Roman" w:cs="Times New Roman"/>
          <w:sz w:val="24"/>
          <w:szCs w:val="24"/>
        </w:rPr>
        <w:t xml:space="preserve"> w związku z realizowanym przez  Zamawiającego projektem finansowanym z funduszy europejskich pt. „Program Operacyjny Wiedza  Edukacja Rozwój 2014-2020</w:t>
      </w:r>
      <w:r w:rsidR="00DB7337" w:rsidRPr="004405B3">
        <w:rPr>
          <w:rFonts w:ascii="Times New Roman" w:hAnsi="Times New Roman" w:cs="Times New Roman"/>
          <w:sz w:val="24"/>
          <w:szCs w:val="24"/>
        </w:rPr>
        <w:t>”</w:t>
      </w:r>
      <w:r w:rsidRPr="004405B3">
        <w:rPr>
          <w:rFonts w:ascii="Times New Roman" w:hAnsi="Times New Roman" w:cs="Times New Roman"/>
          <w:sz w:val="24"/>
          <w:szCs w:val="24"/>
        </w:rPr>
        <w:t>, projekt pt. „</w:t>
      </w:r>
      <w:bookmarkStart w:id="2" w:name="_Hlk521250523"/>
      <w:r w:rsidRPr="004405B3">
        <w:rPr>
          <w:rFonts w:ascii="Times New Roman" w:hAnsi="Times New Roman" w:cs="Times New Roman"/>
          <w:sz w:val="24"/>
          <w:szCs w:val="24"/>
        </w:rPr>
        <w:t>Racjonalne decyzje w systemie ochrony zdrowia, ze szczególnym uwzględnieniem regionalnej polityki  zdrowotnej</w:t>
      </w:r>
      <w:r w:rsidR="00DB7337" w:rsidRPr="004405B3">
        <w:rPr>
          <w:rFonts w:ascii="Times New Roman" w:hAnsi="Times New Roman" w:cs="Times New Roman"/>
          <w:sz w:val="24"/>
          <w:szCs w:val="24"/>
        </w:rPr>
        <w:t>”</w:t>
      </w:r>
      <w:r w:rsidR="00614CFA" w:rsidRPr="004405B3">
        <w:rPr>
          <w:rFonts w:ascii="Times New Roman" w:hAnsi="Times New Roman" w:cs="Times New Roman"/>
          <w:sz w:val="24"/>
          <w:szCs w:val="24"/>
        </w:rPr>
        <w:t>, z zastrzeżeniem ust. 3.</w:t>
      </w:r>
    </w:p>
    <w:p w14:paraId="0AB6B635" w14:textId="2B1B0625" w:rsidR="003F394E" w:rsidRPr="004405B3" w:rsidRDefault="00414F4D" w:rsidP="00414F4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Zamawiający może skorzystać z prawa opcji, w celu realizowania zamówienia opcjonalnego przez Wykonawcę, poprzez złożenie oświadczenia do Wykonawcy informującego go o skorzystaniu z prawa opcji.   </w:t>
      </w:r>
    </w:p>
    <w:p w14:paraId="1E78B552" w14:textId="6CF1F64C" w:rsidR="00EE5157" w:rsidRPr="004405B3" w:rsidRDefault="00EE5157" w:rsidP="00AC59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ramach realizacji Usług Wykonawca zobowiązuje się do potwierdzania </w:t>
      </w:r>
      <w:r w:rsidR="00956748" w:rsidRPr="004405B3">
        <w:rPr>
          <w:rFonts w:ascii="Times New Roman" w:hAnsi="Times New Roman" w:cs="Times New Roman"/>
          <w:sz w:val="24"/>
          <w:szCs w:val="24"/>
        </w:rPr>
        <w:t xml:space="preserve">podpisem </w:t>
      </w:r>
      <w:r w:rsidR="00042A1E" w:rsidRPr="004405B3">
        <w:rPr>
          <w:rFonts w:ascii="Times New Roman" w:hAnsi="Times New Roman" w:cs="Times New Roman"/>
          <w:sz w:val="24"/>
          <w:szCs w:val="24"/>
        </w:rPr>
        <w:br/>
      </w:r>
      <w:r w:rsidR="00956748" w:rsidRPr="004405B3">
        <w:rPr>
          <w:rFonts w:ascii="Times New Roman" w:hAnsi="Times New Roman" w:cs="Times New Roman"/>
          <w:sz w:val="24"/>
          <w:szCs w:val="24"/>
        </w:rPr>
        <w:t xml:space="preserve">i pieczęcią </w:t>
      </w:r>
      <w:r w:rsidRPr="004405B3">
        <w:rPr>
          <w:rFonts w:ascii="Times New Roman" w:hAnsi="Times New Roman" w:cs="Times New Roman"/>
          <w:sz w:val="24"/>
          <w:szCs w:val="24"/>
        </w:rPr>
        <w:t>prawidłowości przygotowywanych projektów dokumentów, w tym  projektów umów.</w:t>
      </w:r>
    </w:p>
    <w:bookmarkEnd w:id="2"/>
    <w:p w14:paraId="17D0C8C2" w14:textId="77777777" w:rsidR="00AC597F" w:rsidRPr="004405B3" w:rsidRDefault="00AC597F" w:rsidP="004C334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Szczegółowy zakres przedmiotu </w:t>
      </w:r>
      <w:r w:rsidR="00145EF3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 określony został w </w:t>
      </w:r>
      <w:r w:rsidRPr="004405B3">
        <w:rPr>
          <w:rFonts w:ascii="Times New Roman" w:hAnsi="Times New Roman" w:cs="Times New Roman"/>
          <w:b/>
          <w:sz w:val="24"/>
          <w:szCs w:val="24"/>
        </w:rPr>
        <w:t>załączniku nr 1</w:t>
      </w:r>
      <w:r w:rsidRPr="004405B3">
        <w:rPr>
          <w:rFonts w:ascii="Times New Roman" w:hAnsi="Times New Roman" w:cs="Times New Roman"/>
          <w:sz w:val="24"/>
          <w:szCs w:val="24"/>
        </w:rPr>
        <w:t xml:space="preserve"> „Szczegółowy opis przedmiotu zamówienia”.</w:t>
      </w:r>
    </w:p>
    <w:p w14:paraId="3FB27645" w14:textId="77777777" w:rsidR="00AC597F" w:rsidRPr="004405B3" w:rsidRDefault="00AC597F" w:rsidP="00AC597F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Szczegółowy opis przedmiotu zamówienia zawiera opis przedmiotu zamówienia gwarantowanego oraz opis przedmiotu zamówienia opcjonalnego.</w:t>
      </w:r>
    </w:p>
    <w:p w14:paraId="3C700CF5" w14:textId="77777777" w:rsidR="00AC597F" w:rsidRPr="004405B3" w:rsidRDefault="00AC597F" w:rsidP="00AC597F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Zamawiający jest uprawniony</w:t>
      </w:r>
      <w:r w:rsidR="00145EF3" w:rsidRPr="004405B3">
        <w:rPr>
          <w:rFonts w:ascii="Times New Roman" w:hAnsi="Times New Roman" w:cs="Times New Roman"/>
          <w:sz w:val="24"/>
          <w:szCs w:val="24"/>
        </w:rPr>
        <w:t>,</w:t>
      </w:r>
      <w:r w:rsidRPr="004405B3">
        <w:rPr>
          <w:rFonts w:ascii="Times New Roman" w:hAnsi="Times New Roman" w:cs="Times New Roman"/>
          <w:sz w:val="24"/>
          <w:szCs w:val="24"/>
        </w:rPr>
        <w:t xml:space="preserve"> ale nie zobowiązany do zlecenia wykonania przez </w:t>
      </w:r>
      <w:r w:rsidR="00145EF3" w:rsidRPr="004405B3">
        <w:rPr>
          <w:rFonts w:ascii="Times New Roman" w:hAnsi="Times New Roman" w:cs="Times New Roman"/>
          <w:sz w:val="24"/>
          <w:szCs w:val="24"/>
        </w:rPr>
        <w:t>W</w:t>
      </w:r>
      <w:r w:rsidRPr="004405B3">
        <w:rPr>
          <w:rFonts w:ascii="Times New Roman" w:hAnsi="Times New Roman" w:cs="Times New Roman"/>
          <w:sz w:val="24"/>
          <w:szCs w:val="24"/>
        </w:rPr>
        <w:t>ykonawcę zamówienia opcjonalnego.</w:t>
      </w:r>
    </w:p>
    <w:p w14:paraId="31ADEF51" w14:textId="1BCB8056" w:rsidR="00BD42B5" w:rsidRPr="004405B3" w:rsidRDefault="00BD42B5" w:rsidP="00AC597F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Szczegółowe pełnomocnictwo do wykonywania czynności określonych w ust. 1 </w:t>
      </w:r>
      <w:r w:rsidR="00F07D1C" w:rsidRPr="004405B3">
        <w:rPr>
          <w:rFonts w:ascii="Times New Roman" w:hAnsi="Times New Roman" w:cs="Times New Roman"/>
          <w:sz w:val="24"/>
          <w:szCs w:val="24"/>
        </w:rPr>
        <w:t xml:space="preserve">i 2 </w:t>
      </w:r>
      <w:r w:rsidRPr="004405B3">
        <w:rPr>
          <w:rFonts w:ascii="Times New Roman" w:hAnsi="Times New Roman" w:cs="Times New Roman"/>
          <w:sz w:val="24"/>
          <w:szCs w:val="24"/>
        </w:rPr>
        <w:t>Zamawiający będzie wystawiał każdorazowo do przygotowywanego i prowadzonego postępowania.</w:t>
      </w:r>
    </w:p>
    <w:p w14:paraId="78C2C7DF" w14:textId="77777777" w:rsidR="009F2F3D" w:rsidRPr="004405B3" w:rsidRDefault="009F2F3D" w:rsidP="00DB7337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37AA0DC" w14:textId="77777777" w:rsidR="00AC597F" w:rsidRPr="004405B3" w:rsidRDefault="00AC597F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B82E488" w14:textId="77777777" w:rsidR="00042A1E" w:rsidRPr="004405B3" w:rsidRDefault="00042A1E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9F2A8" w14:textId="3C1906D3" w:rsidR="00AC597F" w:rsidRPr="004405B3" w:rsidRDefault="00AC597F" w:rsidP="00AC59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Umowa zostaje zawarta na czas określony </w:t>
      </w:r>
      <w:r w:rsidR="00A160B1" w:rsidRPr="004405B3">
        <w:rPr>
          <w:rFonts w:ascii="Times New Roman" w:hAnsi="Times New Roman" w:cs="Times New Roman"/>
          <w:b/>
          <w:sz w:val="24"/>
          <w:szCs w:val="24"/>
        </w:rPr>
        <w:t>12 miesięcy</w:t>
      </w:r>
      <w:r w:rsidR="00A160B1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>od  ………………..….. r.  do …………………..…r.</w:t>
      </w:r>
      <w:r w:rsidR="00956748" w:rsidRPr="004405B3">
        <w:rPr>
          <w:rFonts w:ascii="Times New Roman" w:hAnsi="Times New Roman" w:cs="Times New Roman"/>
          <w:sz w:val="24"/>
          <w:szCs w:val="24"/>
        </w:rPr>
        <w:t xml:space="preserve"> lub do dnia zrealizowania wszystkich </w:t>
      </w:r>
      <w:r w:rsidR="005B1145" w:rsidRPr="004405B3">
        <w:rPr>
          <w:rFonts w:ascii="Times New Roman" w:hAnsi="Times New Roman" w:cs="Times New Roman"/>
          <w:sz w:val="24"/>
          <w:szCs w:val="24"/>
        </w:rPr>
        <w:t xml:space="preserve">postępowań w zakresie 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zamówień gwarantowanych i zamówień opcjonalnych, </w:t>
      </w:r>
      <w:r w:rsidR="00C53F35" w:rsidRPr="004405B3">
        <w:rPr>
          <w:rFonts w:ascii="Times New Roman" w:hAnsi="Times New Roman" w:cs="Times New Roman"/>
          <w:sz w:val="24"/>
          <w:szCs w:val="24"/>
        </w:rPr>
        <w:t xml:space="preserve">z których skorzysta </w:t>
      </w:r>
      <w:r w:rsidR="005B1145" w:rsidRPr="004405B3">
        <w:rPr>
          <w:rFonts w:ascii="Times New Roman" w:hAnsi="Times New Roman" w:cs="Times New Roman"/>
          <w:sz w:val="24"/>
          <w:szCs w:val="24"/>
        </w:rPr>
        <w:t>Zamawiający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A4CD2" w14:textId="77777777" w:rsidR="003C0F83" w:rsidRPr="004405B3" w:rsidRDefault="003C0F83" w:rsidP="003C0F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ab/>
      </w:r>
      <w:r w:rsidRPr="004405B3">
        <w:rPr>
          <w:rFonts w:ascii="Times New Roman" w:hAnsi="Times New Roman" w:cs="Times New Roman"/>
          <w:sz w:val="24"/>
          <w:szCs w:val="24"/>
        </w:rPr>
        <w:tab/>
      </w:r>
      <w:r w:rsidRPr="004405B3">
        <w:rPr>
          <w:rFonts w:ascii="Times New Roman" w:hAnsi="Times New Roman" w:cs="Times New Roman"/>
          <w:sz w:val="24"/>
          <w:szCs w:val="24"/>
        </w:rPr>
        <w:tab/>
      </w:r>
      <w:r w:rsidRPr="004405B3">
        <w:rPr>
          <w:rFonts w:ascii="Times New Roman" w:hAnsi="Times New Roman" w:cs="Times New Roman"/>
          <w:sz w:val="24"/>
          <w:szCs w:val="24"/>
        </w:rPr>
        <w:tab/>
      </w:r>
      <w:r w:rsidRPr="004405B3">
        <w:rPr>
          <w:rFonts w:ascii="Times New Roman" w:hAnsi="Times New Roman" w:cs="Times New Roman"/>
          <w:sz w:val="24"/>
          <w:szCs w:val="24"/>
        </w:rPr>
        <w:tab/>
      </w:r>
      <w:r w:rsidRPr="004405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05B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6C1CE95" w14:textId="7E9FE177" w:rsidR="003C0F83" w:rsidRPr="004405B3" w:rsidRDefault="003C0F83" w:rsidP="004C3347">
      <w:pPr>
        <w:pStyle w:val="Teksttreci20"/>
        <w:numPr>
          <w:ilvl w:val="0"/>
          <w:numId w:val="15"/>
        </w:numPr>
        <w:shd w:val="clear" w:color="auto" w:fill="auto"/>
        <w:tabs>
          <w:tab w:val="left" w:pos="355"/>
        </w:tabs>
        <w:spacing w:line="255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oświadcza, że będzie realizował Usługi z należytą starannością, zgodnie </w:t>
      </w:r>
      <w:r w:rsidR="005B1145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 najlepszą wiedzą i doświadczeniem zawodowym, w sposób jak najlepiej zabezpieczający interesy Zamawiającego, w terminach i w formach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 nim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uzgodnionych, z zastrzeżeniem terminów i form czynności wymaganych przez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obowiązujące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przepisy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prawa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341F101B" w14:textId="5699997A" w:rsidR="003C0F83" w:rsidRPr="004405B3" w:rsidRDefault="003C0F83" w:rsidP="004C3347">
      <w:pPr>
        <w:pStyle w:val="Teksttreci20"/>
        <w:numPr>
          <w:ilvl w:val="0"/>
          <w:numId w:val="15"/>
        </w:numPr>
        <w:shd w:val="clear" w:color="auto" w:fill="auto"/>
        <w:tabs>
          <w:tab w:val="left" w:pos="364"/>
        </w:tabs>
        <w:spacing w:line="2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ponosi odpowiedzialność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 terminowość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 zgodność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Usług </w:t>
      </w:r>
      <w:r w:rsidR="005B1145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 obowiązującymi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przepisami prawa.</w:t>
      </w:r>
    </w:p>
    <w:p w14:paraId="26B9BDD1" w14:textId="77777777" w:rsidR="003C0F83" w:rsidRPr="004405B3" w:rsidRDefault="003C0F83" w:rsidP="004C3347">
      <w:pPr>
        <w:pStyle w:val="Teksttreci20"/>
        <w:numPr>
          <w:ilvl w:val="0"/>
          <w:numId w:val="15"/>
        </w:numPr>
        <w:shd w:val="clear" w:color="auto" w:fill="auto"/>
        <w:tabs>
          <w:tab w:val="left" w:pos="364"/>
        </w:tabs>
        <w:spacing w:line="2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 działania i zaniechania </w:t>
      </w:r>
      <w:r w:rsidR="00C025F6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osób, którym Wykonawca zlecił wykonywanie Usług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ponosi odpowiedzialność, jak za swoje własne.</w:t>
      </w:r>
    </w:p>
    <w:p w14:paraId="3EB3C4E1" w14:textId="29D42414" w:rsidR="00D80687" w:rsidRPr="004405B3" w:rsidRDefault="00C025F6" w:rsidP="004C3347">
      <w:pPr>
        <w:pStyle w:val="Teksttreci20"/>
        <w:numPr>
          <w:ilvl w:val="0"/>
          <w:numId w:val="15"/>
        </w:numPr>
        <w:shd w:val="clear" w:color="auto" w:fill="auto"/>
        <w:tabs>
          <w:tab w:val="left" w:pos="364"/>
        </w:tabs>
        <w:spacing w:line="2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należycie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dokumentować Usługi oraz dbać o jakość </w:t>
      </w:r>
      <w:r w:rsidR="005B1145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 kompletność wytwarzanej dokumentacji, a po zakończeniu Umowy 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przekazać Zamawiającemu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dokumentację prowadzonych postępowań.</w:t>
      </w:r>
    </w:p>
    <w:p w14:paraId="1194D04C" w14:textId="4A78D9C6" w:rsidR="00D80687" w:rsidRPr="004405B3" w:rsidRDefault="00D80687" w:rsidP="00D80687">
      <w:pPr>
        <w:pStyle w:val="Teksttreci20"/>
        <w:numPr>
          <w:ilvl w:val="0"/>
          <w:numId w:val="15"/>
        </w:numPr>
        <w:shd w:val="clear" w:color="auto" w:fill="auto"/>
        <w:tabs>
          <w:tab w:val="left" w:pos="412"/>
        </w:tabs>
        <w:spacing w:line="260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Osobą wyznaczoną przez Zamawiającego do nadzorowania prawidłowości wykonywania Umowy i współpracy z Wykonawcą  jest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: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…………………………………………………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tel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…...….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….e-mail: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…...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.., lub osoba przez niego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/nią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wskazana.</w:t>
      </w:r>
    </w:p>
    <w:p w14:paraId="15079DF2" w14:textId="2931DF5D" w:rsidR="00D80687" w:rsidRPr="004405B3" w:rsidRDefault="00D80687" w:rsidP="00D80687">
      <w:pPr>
        <w:pStyle w:val="Teksttreci20"/>
        <w:numPr>
          <w:ilvl w:val="0"/>
          <w:numId w:val="15"/>
        </w:numPr>
        <w:shd w:val="clear" w:color="auto" w:fill="auto"/>
        <w:tabs>
          <w:tab w:val="left" w:pos="412"/>
        </w:tabs>
        <w:spacing w:line="260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Osobą koordynującą ze strony Wykonawcy wykonywanie Umowy jest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012960D3" w14:textId="035A3A64" w:rsidR="0078340F" w:rsidRPr="004405B3" w:rsidRDefault="00D80687" w:rsidP="004C3347">
      <w:pPr>
        <w:pStyle w:val="Teksttreci20"/>
        <w:shd w:val="clear" w:color="auto" w:fill="auto"/>
        <w:tabs>
          <w:tab w:val="left" w:pos="412"/>
        </w:tabs>
        <w:spacing w:line="260" w:lineRule="exact"/>
        <w:ind w:left="36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....................................................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tel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.................................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e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mail: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.....</w:t>
      </w:r>
      <w:r w:rsidR="0078340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..................................,</w:t>
      </w:r>
    </w:p>
    <w:p w14:paraId="054E685A" w14:textId="77777777" w:rsidR="00F07D1C" w:rsidRPr="004405B3" w:rsidRDefault="00D80687" w:rsidP="00F07D1C">
      <w:pPr>
        <w:pStyle w:val="Teksttreci20"/>
        <w:shd w:val="clear" w:color="auto" w:fill="auto"/>
        <w:tabs>
          <w:tab w:val="left" w:pos="412"/>
        </w:tabs>
        <w:spacing w:line="260" w:lineRule="exact"/>
        <w:ind w:left="36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lub osoba przez niego</w:t>
      </w:r>
      <w:r w:rsidR="00DB733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/nią</w:t>
      </w:r>
      <w:r w:rsidR="00F07D1C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wskazana.</w:t>
      </w:r>
    </w:p>
    <w:p w14:paraId="090D847D" w14:textId="45B8519A" w:rsidR="00D80687" w:rsidRPr="004405B3" w:rsidRDefault="0078340F" w:rsidP="002832D9">
      <w:pPr>
        <w:pStyle w:val="Teksttreci20"/>
        <w:numPr>
          <w:ilvl w:val="0"/>
          <w:numId w:val="15"/>
        </w:numPr>
        <w:shd w:val="clear" w:color="auto" w:fill="auto"/>
        <w:tabs>
          <w:tab w:val="left" w:pos="412"/>
        </w:tabs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Wskazanie innych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osób,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niż osoby 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 których mowa w ust. 5 i 6  nie wymaga zmian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      </w:t>
      </w:r>
      <w:r w:rsidR="00D80687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Umowy.</w:t>
      </w:r>
    </w:p>
    <w:p w14:paraId="66A0764A" w14:textId="0E835F73" w:rsidR="00C025F6" w:rsidRPr="004405B3" w:rsidRDefault="00D80687" w:rsidP="0078340F">
      <w:pPr>
        <w:pStyle w:val="Teksttreci20"/>
        <w:numPr>
          <w:ilvl w:val="0"/>
          <w:numId w:val="15"/>
        </w:numPr>
        <w:shd w:val="clear" w:color="auto" w:fill="auto"/>
        <w:tabs>
          <w:tab w:val="left" w:pos="364"/>
        </w:tabs>
        <w:spacing w:line="2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Usługi </w:t>
      </w:r>
      <w:r w:rsidR="00326519" w:rsidRPr="004405B3">
        <w:rPr>
          <w:rFonts w:ascii="Times New Roman" w:hAnsi="Times New Roman" w:cs="Times New Roman"/>
          <w:sz w:val="24"/>
          <w:szCs w:val="24"/>
        </w:rPr>
        <w:t xml:space="preserve">w zakresie doradztwa prawnego </w:t>
      </w:r>
      <w:r w:rsidRPr="004405B3">
        <w:rPr>
          <w:rFonts w:ascii="Times New Roman" w:hAnsi="Times New Roman" w:cs="Times New Roman"/>
          <w:sz w:val="24"/>
          <w:szCs w:val="24"/>
        </w:rPr>
        <w:t>będą świadczone w siedzibie Zamawiającego</w:t>
      </w:r>
      <w:r w:rsidR="00326519" w:rsidRPr="004405B3">
        <w:rPr>
          <w:rFonts w:ascii="Times New Roman" w:hAnsi="Times New Roman" w:cs="Times New Roman"/>
          <w:sz w:val="24"/>
          <w:szCs w:val="24"/>
        </w:rPr>
        <w:t xml:space="preserve">, telefonicznie oraz za pośrednictwem poczty elektronicznej, na adres poczty wskazany </w:t>
      </w:r>
      <w:r w:rsidR="0078340F" w:rsidRPr="004405B3">
        <w:rPr>
          <w:rFonts w:ascii="Times New Roman" w:hAnsi="Times New Roman" w:cs="Times New Roman"/>
          <w:sz w:val="24"/>
          <w:szCs w:val="24"/>
        </w:rPr>
        <w:br/>
      </w:r>
      <w:r w:rsidR="00326519" w:rsidRPr="004405B3">
        <w:rPr>
          <w:rFonts w:ascii="Times New Roman" w:hAnsi="Times New Roman" w:cs="Times New Roman"/>
          <w:sz w:val="24"/>
          <w:szCs w:val="24"/>
        </w:rPr>
        <w:t>w ust. 5.</w:t>
      </w:r>
    </w:p>
    <w:p w14:paraId="34E6EEA4" w14:textId="70F281CF" w:rsidR="00326519" w:rsidRPr="004405B3" w:rsidRDefault="00326519" w:rsidP="00326519">
      <w:pPr>
        <w:pStyle w:val="Teksttreci20"/>
        <w:numPr>
          <w:ilvl w:val="0"/>
          <w:numId w:val="15"/>
        </w:numPr>
        <w:shd w:val="clear" w:color="auto" w:fill="auto"/>
        <w:tabs>
          <w:tab w:val="left" w:pos="364"/>
        </w:tabs>
        <w:spacing w:line="26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Wykonawca zobowiązuje się do przekazywania Zamawiającemu miesięcznych sprawozdań z realizacji Usług  za pośrednictwem poczty elektronicznej, na adres poczty wskazany w ust. 5</w:t>
      </w:r>
      <w:r w:rsidR="00E63853" w:rsidRPr="004405B3">
        <w:rPr>
          <w:rFonts w:ascii="Times New Roman" w:hAnsi="Times New Roman" w:cs="Times New Roman"/>
          <w:sz w:val="24"/>
          <w:szCs w:val="24"/>
        </w:rPr>
        <w:t>.</w:t>
      </w:r>
    </w:p>
    <w:p w14:paraId="1A5DE9CA" w14:textId="77777777" w:rsidR="00326519" w:rsidRPr="004405B3" w:rsidRDefault="00326519" w:rsidP="004C3347">
      <w:pPr>
        <w:pStyle w:val="Teksttreci20"/>
        <w:shd w:val="clear" w:color="auto" w:fill="auto"/>
        <w:tabs>
          <w:tab w:val="left" w:pos="364"/>
        </w:tabs>
        <w:spacing w:line="26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A84398" w14:textId="77777777" w:rsidR="00AC597F" w:rsidRPr="004405B3" w:rsidRDefault="00AC597F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0F83" w:rsidRPr="004405B3">
        <w:rPr>
          <w:rFonts w:ascii="Times New Roman" w:hAnsi="Times New Roman" w:cs="Times New Roman"/>
          <w:b/>
          <w:sz w:val="24"/>
          <w:szCs w:val="24"/>
        </w:rPr>
        <w:t>4</w:t>
      </w:r>
      <w:r w:rsidRPr="004405B3">
        <w:rPr>
          <w:rFonts w:ascii="Times New Roman" w:hAnsi="Times New Roman" w:cs="Times New Roman"/>
          <w:b/>
          <w:sz w:val="24"/>
          <w:szCs w:val="24"/>
        </w:rPr>
        <w:t>.</w:t>
      </w:r>
    </w:p>
    <w:p w14:paraId="5DA1C8D7" w14:textId="77777777" w:rsidR="005B1145" w:rsidRPr="004405B3" w:rsidRDefault="005B1145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5E5ED" w14:textId="17336FBC" w:rsidR="007B4A53" w:rsidRPr="004405B3" w:rsidRDefault="007B4A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Łączne wynagrodzenie Wykonawcy z tytułu realizacji przedmiotu </w:t>
      </w:r>
      <w:r w:rsidR="003F394E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mowy, o którym mowa  w § 1 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2</w:t>
      </w:r>
      <w:r w:rsidRPr="004405B3">
        <w:rPr>
          <w:rFonts w:ascii="Times New Roman" w:hAnsi="Times New Roman" w:cs="Times New Roman"/>
          <w:sz w:val="24"/>
          <w:szCs w:val="24"/>
        </w:rPr>
        <w:t xml:space="preserve"> (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4405B3">
        <w:rPr>
          <w:rFonts w:ascii="Times New Roman" w:hAnsi="Times New Roman" w:cs="Times New Roman"/>
          <w:color w:val="FF0000"/>
          <w:sz w:val="24"/>
          <w:szCs w:val="24"/>
        </w:rPr>
        <w:t>gwarantowane</w:t>
      </w:r>
      <w:r w:rsidRPr="004405B3">
        <w:rPr>
          <w:rFonts w:ascii="Times New Roman" w:hAnsi="Times New Roman" w:cs="Times New Roman"/>
          <w:sz w:val="24"/>
          <w:szCs w:val="24"/>
        </w:rPr>
        <w:t xml:space="preserve">) i </w:t>
      </w:r>
      <w:r w:rsidR="00414F4D" w:rsidRPr="004405B3">
        <w:rPr>
          <w:rFonts w:ascii="Times New Roman" w:hAnsi="Times New Roman" w:cs="Times New Roman"/>
          <w:sz w:val="24"/>
          <w:szCs w:val="24"/>
        </w:rPr>
        <w:t xml:space="preserve">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3</w:t>
      </w:r>
      <w:r w:rsidRPr="004405B3">
        <w:rPr>
          <w:rFonts w:ascii="Times New Roman" w:hAnsi="Times New Roman" w:cs="Times New Roman"/>
          <w:sz w:val="24"/>
          <w:szCs w:val="24"/>
        </w:rPr>
        <w:t xml:space="preserve"> (</w:t>
      </w:r>
      <w:r w:rsidR="0078340F" w:rsidRPr="004405B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4405B3">
        <w:rPr>
          <w:rFonts w:ascii="Times New Roman" w:hAnsi="Times New Roman" w:cs="Times New Roman"/>
          <w:color w:val="FF0000"/>
          <w:sz w:val="24"/>
          <w:szCs w:val="24"/>
        </w:rPr>
        <w:t>opcj</w:t>
      </w:r>
      <w:r w:rsidR="003F394E" w:rsidRPr="004405B3">
        <w:rPr>
          <w:rFonts w:ascii="Times New Roman" w:hAnsi="Times New Roman" w:cs="Times New Roman"/>
          <w:color w:val="FF0000"/>
          <w:sz w:val="24"/>
          <w:szCs w:val="24"/>
        </w:rPr>
        <w:t>onalne</w:t>
      </w:r>
      <w:r w:rsidRPr="004405B3">
        <w:rPr>
          <w:rFonts w:ascii="Times New Roman" w:hAnsi="Times New Roman" w:cs="Times New Roman"/>
          <w:sz w:val="24"/>
          <w:szCs w:val="24"/>
        </w:rPr>
        <w:t>) wynosi nie więcej niż ………………………. zł brutto (słownie złotych: …………</w:t>
      </w:r>
      <w:r w:rsidR="0078340F" w:rsidRPr="004405B3">
        <w:rPr>
          <w:rFonts w:ascii="Times New Roman" w:hAnsi="Times New Roman" w:cs="Times New Roman"/>
          <w:sz w:val="24"/>
          <w:szCs w:val="24"/>
        </w:rPr>
        <w:t>…….</w:t>
      </w:r>
      <w:r w:rsidRPr="004405B3">
        <w:rPr>
          <w:rFonts w:ascii="Times New Roman" w:hAnsi="Times New Roman" w:cs="Times New Roman"/>
          <w:sz w:val="24"/>
          <w:szCs w:val="24"/>
        </w:rPr>
        <w:t>.), w tym:</w:t>
      </w:r>
    </w:p>
    <w:p w14:paraId="4BC2886B" w14:textId="194757D9" w:rsidR="007B4A53" w:rsidRPr="004405B3" w:rsidRDefault="007B4A53" w:rsidP="00030CB5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łączne wynagrodzenie z tytułu realizacji przedmiotu </w:t>
      </w:r>
      <w:r w:rsidR="003F394E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mowy, o którym mowa  w § 1 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2</w:t>
      </w:r>
      <w:r w:rsidRPr="004405B3">
        <w:rPr>
          <w:rFonts w:ascii="Times New Roman" w:hAnsi="Times New Roman" w:cs="Times New Roman"/>
          <w:sz w:val="24"/>
          <w:szCs w:val="24"/>
        </w:rPr>
        <w:t xml:space="preserve"> (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4405B3">
        <w:rPr>
          <w:rFonts w:ascii="Times New Roman" w:hAnsi="Times New Roman" w:cs="Times New Roman"/>
          <w:color w:val="FF0000"/>
          <w:sz w:val="24"/>
          <w:szCs w:val="24"/>
        </w:rPr>
        <w:t>gwarantowane</w:t>
      </w:r>
      <w:r w:rsidRPr="004405B3">
        <w:rPr>
          <w:rFonts w:ascii="Times New Roman" w:hAnsi="Times New Roman" w:cs="Times New Roman"/>
          <w:sz w:val="24"/>
          <w:szCs w:val="24"/>
        </w:rPr>
        <w:t>) wynosi ………………………. zł brutto (słownie złotych: ………</w:t>
      </w:r>
      <w:r w:rsidR="0078340F" w:rsidRPr="004405B3">
        <w:rPr>
          <w:rFonts w:ascii="Times New Roman" w:hAnsi="Times New Roman" w:cs="Times New Roman"/>
          <w:sz w:val="24"/>
          <w:szCs w:val="24"/>
        </w:rPr>
        <w:t>…..</w:t>
      </w:r>
      <w:r w:rsidRPr="004405B3">
        <w:rPr>
          <w:rFonts w:ascii="Times New Roman" w:hAnsi="Times New Roman" w:cs="Times New Roman"/>
          <w:sz w:val="24"/>
          <w:szCs w:val="24"/>
        </w:rPr>
        <w:t>….), w tym:</w:t>
      </w:r>
    </w:p>
    <w:p w14:paraId="00F84A1D" w14:textId="6101EE48" w:rsidR="007B4A53" w:rsidRPr="004405B3" w:rsidRDefault="00F918D7" w:rsidP="00F07D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a) 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jednostkowe wynagrodzenie z tytułu realizacji przedmiotu </w:t>
      </w:r>
      <w:r w:rsidR="003F394E" w:rsidRPr="004405B3">
        <w:rPr>
          <w:rFonts w:ascii="Times New Roman" w:hAnsi="Times New Roman" w:cs="Times New Roman"/>
          <w:sz w:val="24"/>
          <w:szCs w:val="24"/>
        </w:rPr>
        <w:t>U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mowy, o którym mowa  w § 1 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2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 za przeprowadzenie jednego postępowania o udzielenie zamówienie publicznego wynosi  ………………………. zł brutto (słownie złotych: …………</w:t>
      </w:r>
      <w:r w:rsidR="0078340F" w:rsidRPr="004405B3">
        <w:rPr>
          <w:rFonts w:ascii="Times New Roman" w:hAnsi="Times New Roman" w:cs="Times New Roman"/>
          <w:sz w:val="24"/>
          <w:szCs w:val="24"/>
        </w:rPr>
        <w:t>……………………...</w:t>
      </w:r>
      <w:r w:rsidR="007B4A53" w:rsidRPr="004405B3">
        <w:rPr>
          <w:rFonts w:ascii="Times New Roman" w:hAnsi="Times New Roman" w:cs="Times New Roman"/>
          <w:sz w:val="24"/>
          <w:szCs w:val="24"/>
        </w:rPr>
        <w:t>.),</w:t>
      </w:r>
    </w:p>
    <w:p w14:paraId="503FFAD3" w14:textId="789F016E" w:rsidR="007B4A53" w:rsidRPr="004405B3" w:rsidRDefault="007B4A53" w:rsidP="00F07D1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łączne wynagrodzenie z tytułu realizacji przedmiotu </w:t>
      </w:r>
      <w:r w:rsidR="003F394E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mowy, o którym mowa  w § 1 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3</w:t>
      </w:r>
      <w:r w:rsidRPr="004405B3">
        <w:rPr>
          <w:rFonts w:ascii="Times New Roman" w:hAnsi="Times New Roman" w:cs="Times New Roman"/>
          <w:sz w:val="24"/>
          <w:szCs w:val="24"/>
        </w:rPr>
        <w:t xml:space="preserve"> (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4405B3">
        <w:rPr>
          <w:rFonts w:ascii="Times New Roman" w:hAnsi="Times New Roman" w:cs="Times New Roman"/>
          <w:color w:val="FF0000"/>
          <w:sz w:val="24"/>
          <w:szCs w:val="24"/>
        </w:rPr>
        <w:t>opcj</w:t>
      </w:r>
      <w:r w:rsidR="003F394E" w:rsidRPr="004405B3">
        <w:rPr>
          <w:rFonts w:ascii="Times New Roman" w:hAnsi="Times New Roman" w:cs="Times New Roman"/>
          <w:color w:val="FF0000"/>
          <w:sz w:val="24"/>
          <w:szCs w:val="24"/>
        </w:rPr>
        <w:t>onalne</w:t>
      </w:r>
      <w:r w:rsidRPr="004405B3">
        <w:rPr>
          <w:rFonts w:ascii="Times New Roman" w:hAnsi="Times New Roman" w:cs="Times New Roman"/>
          <w:sz w:val="24"/>
          <w:szCs w:val="24"/>
        </w:rPr>
        <w:t>) wynosi nie więcej niż ………………………. zł brutto (słownie złotych: ………</w:t>
      </w:r>
      <w:r w:rsidR="0078340F" w:rsidRPr="004405B3">
        <w:rPr>
          <w:rFonts w:ascii="Times New Roman" w:hAnsi="Times New Roman" w:cs="Times New Roman"/>
          <w:sz w:val="24"/>
          <w:szCs w:val="24"/>
        </w:rPr>
        <w:t>…..</w:t>
      </w:r>
      <w:r w:rsidRPr="004405B3">
        <w:rPr>
          <w:rFonts w:ascii="Times New Roman" w:hAnsi="Times New Roman" w:cs="Times New Roman"/>
          <w:sz w:val="24"/>
          <w:szCs w:val="24"/>
        </w:rPr>
        <w:t>….), w tym:</w:t>
      </w:r>
    </w:p>
    <w:p w14:paraId="418644A6" w14:textId="221F20D1" w:rsidR="00F62C7B" w:rsidRPr="004405B3" w:rsidRDefault="00F918D7" w:rsidP="00F07D1C">
      <w:pPr>
        <w:ind w:left="708"/>
        <w:jc w:val="both"/>
      </w:pPr>
      <w:r w:rsidRPr="004405B3">
        <w:rPr>
          <w:rFonts w:ascii="Times New Roman" w:hAnsi="Times New Roman" w:cs="Times New Roman"/>
          <w:sz w:val="24"/>
          <w:szCs w:val="24"/>
        </w:rPr>
        <w:t xml:space="preserve">a) 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jednostkowe wynagrodzenie z tytułu realizacji przedmiotu </w:t>
      </w:r>
      <w:r w:rsidR="003F394E" w:rsidRPr="004405B3">
        <w:rPr>
          <w:rFonts w:ascii="Times New Roman" w:hAnsi="Times New Roman" w:cs="Times New Roman"/>
          <w:sz w:val="24"/>
          <w:szCs w:val="24"/>
        </w:rPr>
        <w:t>U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mowy, o którym mowa  w § 1 ust. </w:t>
      </w:r>
      <w:r w:rsidR="00614CFA" w:rsidRPr="004405B3">
        <w:rPr>
          <w:rFonts w:ascii="Times New Roman" w:hAnsi="Times New Roman" w:cs="Times New Roman"/>
          <w:sz w:val="24"/>
          <w:szCs w:val="24"/>
        </w:rPr>
        <w:t>3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 za przeprowadzenie jednego postępowania o udzielenie zamówienie publicznego wynosi  ………………………. zł brutto (słownie złotych: ………….)</w:t>
      </w:r>
      <w:r w:rsidR="00F07D1C" w:rsidRPr="004405B3">
        <w:rPr>
          <w:rFonts w:ascii="Times New Roman" w:hAnsi="Times New Roman" w:cs="Times New Roman"/>
          <w:sz w:val="24"/>
          <w:szCs w:val="24"/>
        </w:rPr>
        <w:t>.</w:t>
      </w:r>
    </w:p>
    <w:p w14:paraId="57046AFF" w14:textId="1B8117BF" w:rsidR="007B4A53" w:rsidRPr="004405B3" w:rsidRDefault="00702D53" w:rsidP="00702D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Wynagrodzenie, o którym mowa w ust. 1, obejmuje wszelkie koszty Wykonawcy, związane z realizacją Umowy oraz  reprezentacj</w:t>
      </w:r>
      <w:r w:rsidR="003F394E" w:rsidRPr="004405B3">
        <w:rPr>
          <w:rFonts w:ascii="Times New Roman" w:hAnsi="Times New Roman" w:cs="Times New Roman"/>
          <w:sz w:val="24"/>
          <w:szCs w:val="24"/>
        </w:rPr>
        <w:t xml:space="preserve">i </w:t>
      </w:r>
      <w:r w:rsidRPr="004405B3">
        <w:rPr>
          <w:rFonts w:ascii="Times New Roman" w:hAnsi="Times New Roman" w:cs="Times New Roman"/>
          <w:sz w:val="24"/>
          <w:szCs w:val="24"/>
        </w:rPr>
        <w:t xml:space="preserve"> Zamawiającego przez sądami powszechnymi i  Krajową Izbą Odwoławczą.</w:t>
      </w:r>
    </w:p>
    <w:p w14:paraId="5F120999" w14:textId="03A6521B" w:rsidR="00835B84" w:rsidRPr="004405B3" w:rsidRDefault="00835B84" w:rsidP="00835B84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4405B3">
        <w:rPr>
          <w:rFonts w:ascii="Times New Roman" w:hAnsi="Times New Roman" w:cs="Times New Roman"/>
          <w:spacing w:val="9"/>
          <w:sz w:val="24"/>
          <w:szCs w:val="24"/>
        </w:rPr>
        <w:t xml:space="preserve">ynagrodzenie określone w ust. 1 zawiera wszelkie koszty </w:t>
      </w:r>
      <w:r w:rsidRPr="004405B3">
        <w:rPr>
          <w:rFonts w:ascii="Times New Roman" w:hAnsi="Times New Roman" w:cs="Times New Roman"/>
          <w:bCs/>
          <w:sz w:val="24"/>
          <w:szCs w:val="24"/>
        </w:rPr>
        <w:t xml:space="preserve">związane z realizacją Umowy, w tym wynagrodzenie z tytułu przeniesienia </w:t>
      </w:r>
      <w:r w:rsidRPr="004405B3">
        <w:rPr>
          <w:rFonts w:ascii="Times New Roman" w:hAnsi="Times New Roman" w:cs="Times New Roman"/>
          <w:sz w:val="24"/>
          <w:szCs w:val="24"/>
        </w:rPr>
        <w:t xml:space="preserve">praw autorskich, o których mowa </w:t>
      </w:r>
      <w:r w:rsidRPr="004405B3">
        <w:rPr>
          <w:rFonts w:ascii="Times New Roman" w:hAnsi="Times New Roman" w:cs="Times New Roman"/>
          <w:sz w:val="24"/>
          <w:szCs w:val="24"/>
        </w:rPr>
        <w:br/>
        <w:t>w § 8.</w:t>
      </w:r>
    </w:p>
    <w:p w14:paraId="5F89988B" w14:textId="3D0E67CD" w:rsidR="00AC597F" w:rsidRPr="004405B3" w:rsidRDefault="00AC597F" w:rsidP="00AC59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Termin rozpoczęcia wykonania prawa opcji przez Zamawiającego </w:t>
      </w:r>
      <w:r w:rsidR="00B5084F" w:rsidRPr="004405B3">
        <w:rPr>
          <w:rFonts w:ascii="Times New Roman" w:hAnsi="Times New Roman" w:cs="Times New Roman"/>
          <w:sz w:val="24"/>
          <w:szCs w:val="24"/>
        </w:rPr>
        <w:t>nastąpi</w:t>
      </w:r>
      <w:r w:rsidRPr="004405B3">
        <w:rPr>
          <w:rFonts w:ascii="Times New Roman" w:hAnsi="Times New Roman" w:cs="Times New Roman"/>
          <w:sz w:val="24"/>
          <w:szCs w:val="24"/>
        </w:rPr>
        <w:t xml:space="preserve"> najpóźniej </w:t>
      </w:r>
      <w:r w:rsidR="00B5084F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 xml:space="preserve">w ciągu </w:t>
      </w:r>
      <w:r w:rsidR="00A160B1" w:rsidRPr="004405B3">
        <w:rPr>
          <w:rFonts w:ascii="Times New Roman" w:hAnsi="Times New Roman" w:cs="Times New Roman"/>
          <w:sz w:val="24"/>
          <w:szCs w:val="24"/>
        </w:rPr>
        <w:t xml:space="preserve">11 </w:t>
      </w:r>
      <w:r w:rsidRPr="004405B3">
        <w:rPr>
          <w:rFonts w:ascii="Times New Roman" w:hAnsi="Times New Roman" w:cs="Times New Roman"/>
          <w:sz w:val="24"/>
          <w:szCs w:val="24"/>
        </w:rPr>
        <w:t xml:space="preserve">miesięcy od dnia podpisania </w:t>
      </w:r>
      <w:r w:rsidR="00412721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mowy na realizację zamówienia gwarantowanego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, </w:t>
      </w:r>
      <w:r w:rsidR="00E63853" w:rsidRPr="004405B3">
        <w:rPr>
          <w:rFonts w:ascii="Times New Roman" w:hAnsi="Times New Roman" w:cs="Times New Roman"/>
          <w:sz w:val="24"/>
          <w:szCs w:val="24"/>
        </w:rPr>
        <w:t xml:space="preserve">o 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którym mowa w § 1 ust. </w:t>
      </w:r>
      <w:r w:rsidR="00414F4D" w:rsidRPr="004405B3">
        <w:rPr>
          <w:rFonts w:ascii="Times New Roman" w:hAnsi="Times New Roman" w:cs="Times New Roman"/>
          <w:sz w:val="24"/>
          <w:szCs w:val="24"/>
        </w:rPr>
        <w:t>2.</w:t>
      </w:r>
      <w:r w:rsidRPr="004405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ADF984" w14:textId="1C153939" w:rsidR="00AC597F" w:rsidRPr="004405B3" w:rsidRDefault="00AC597F" w:rsidP="00AC59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Okres realizacji zamówienia opcjonalnego</w:t>
      </w:r>
      <w:r w:rsidR="007B4A53" w:rsidRPr="004405B3">
        <w:rPr>
          <w:rFonts w:ascii="Times New Roman" w:hAnsi="Times New Roman" w:cs="Times New Roman"/>
          <w:sz w:val="24"/>
          <w:szCs w:val="24"/>
        </w:rPr>
        <w:t>, o którym mowa w § 1 ust.</w:t>
      </w:r>
      <w:r w:rsidR="00424261" w:rsidRPr="004405B3">
        <w:rPr>
          <w:rFonts w:ascii="Times New Roman" w:hAnsi="Times New Roman" w:cs="Times New Roman"/>
          <w:sz w:val="24"/>
          <w:szCs w:val="24"/>
        </w:rPr>
        <w:t xml:space="preserve"> 3  </w:t>
      </w:r>
      <w:r w:rsidRPr="004405B3">
        <w:rPr>
          <w:rFonts w:ascii="Times New Roman" w:hAnsi="Times New Roman" w:cs="Times New Roman"/>
          <w:sz w:val="24"/>
          <w:szCs w:val="24"/>
        </w:rPr>
        <w:t xml:space="preserve">wynosi </w:t>
      </w:r>
      <w:bookmarkStart w:id="3" w:name="_GoBack"/>
      <w:r w:rsidRPr="00C22354">
        <w:rPr>
          <w:rFonts w:ascii="Times New Roman" w:hAnsi="Times New Roman" w:cs="Times New Roman"/>
          <w:b/>
          <w:sz w:val="24"/>
          <w:szCs w:val="24"/>
        </w:rPr>
        <w:t>12 miesięcy</w:t>
      </w:r>
      <w:bookmarkEnd w:id="3"/>
      <w:r w:rsidRPr="004405B3">
        <w:rPr>
          <w:rFonts w:ascii="Times New Roman" w:hAnsi="Times New Roman" w:cs="Times New Roman"/>
          <w:sz w:val="24"/>
          <w:szCs w:val="24"/>
        </w:rPr>
        <w:t xml:space="preserve"> i rozpocznie swój bieg od dnia złożenia przez Zamawiającego oświadczenia informującego Wykonawcę o skorzystaniu</w:t>
      </w:r>
      <w:r w:rsidR="00412721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 xml:space="preserve">przez Zamawiającego z prawa opcji w celu rozpoczęcia </w:t>
      </w:r>
      <w:r w:rsidR="00A160B1" w:rsidRPr="004405B3">
        <w:rPr>
          <w:rFonts w:ascii="Times New Roman" w:hAnsi="Times New Roman" w:cs="Times New Roman"/>
          <w:sz w:val="24"/>
          <w:szCs w:val="24"/>
        </w:rPr>
        <w:t>realizacji zamówienia</w:t>
      </w:r>
      <w:r w:rsidRPr="004405B3">
        <w:rPr>
          <w:rFonts w:ascii="Times New Roman" w:hAnsi="Times New Roman" w:cs="Times New Roman"/>
          <w:sz w:val="24"/>
          <w:szCs w:val="24"/>
        </w:rPr>
        <w:t xml:space="preserve"> opcjonalnego</w:t>
      </w:r>
      <w:r w:rsidR="00B5084F" w:rsidRPr="004405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A21CE" w14:textId="77777777" w:rsidR="00EE5157" w:rsidRPr="004405B3" w:rsidRDefault="00EE5157" w:rsidP="00AC59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Wykonawca zobowiązuje się do jednok</w:t>
      </w:r>
      <w:r w:rsidR="00815E85" w:rsidRPr="004405B3">
        <w:rPr>
          <w:rFonts w:ascii="Times New Roman" w:hAnsi="Times New Roman" w:cs="Times New Roman"/>
          <w:sz w:val="24"/>
          <w:szCs w:val="24"/>
        </w:rPr>
        <w:t>rotnego powtórzenia postępowań</w:t>
      </w:r>
      <w:r w:rsidRPr="004405B3">
        <w:rPr>
          <w:rFonts w:ascii="Times New Roman" w:hAnsi="Times New Roman" w:cs="Times New Roman"/>
          <w:sz w:val="24"/>
          <w:szCs w:val="24"/>
        </w:rPr>
        <w:t xml:space="preserve"> o udzielenie zamówienia</w:t>
      </w:r>
      <w:r w:rsidR="00815E85" w:rsidRPr="004405B3">
        <w:rPr>
          <w:rFonts w:ascii="Times New Roman" w:hAnsi="Times New Roman" w:cs="Times New Roman"/>
          <w:sz w:val="24"/>
          <w:szCs w:val="24"/>
        </w:rPr>
        <w:t xml:space="preserve"> publicznego w przypadku ich</w:t>
      </w:r>
      <w:r w:rsidRPr="004405B3">
        <w:rPr>
          <w:rFonts w:ascii="Times New Roman" w:hAnsi="Times New Roman" w:cs="Times New Roman"/>
          <w:sz w:val="24"/>
          <w:szCs w:val="24"/>
        </w:rPr>
        <w:t xml:space="preserve"> nierozstrzygnięcia </w:t>
      </w:r>
      <w:r w:rsidR="00815E85" w:rsidRPr="004405B3">
        <w:rPr>
          <w:rFonts w:ascii="Times New Roman" w:hAnsi="Times New Roman" w:cs="Times New Roman"/>
          <w:sz w:val="24"/>
          <w:szCs w:val="24"/>
        </w:rPr>
        <w:t xml:space="preserve">w ramach wynagrodzenia, </w:t>
      </w:r>
      <w:r w:rsidR="00815E85" w:rsidRPr="004405B3">
        <w:rPr>
          <w:rFonts w:ascii="Times New Roman" w:hAnsi="Times New Roman" w:cs="Times New Roman"/>
          <w:sz w:val="24"/>
          <w:szCs w:val="24"/>
        </w:rPr>
        <w:br/>
        <w:t xml:space="preserve">o którym mowa w </w:t>
      </w:r>
      <w:r w:rsidR="00B50C59" w:rsidRPr="004405B3">
        <w:rPr>
          <w:rFonts w:ascii="Times New Roman" w:hAnsi="Times New Roman" w:cs="Times New Roman"/>
          <w:sz w:val="24"/>
          <w:szCs w:val="24"/>
        </w:rPr>
        <w:t xml:space="preserve"> ust. </w:t>
      </w:r>
      <w:r w:rsidR="007B4A53" w:rsidRPr="004405B3">
        <w:rPr>
          <w:rFonts w:ascii="Times New Roman" w:hAnsi="Times New Roman" w:cs="Times New Roman"/>
          <w:sz w:val="24"/>
          <w:szCs w:val="24"/>
        </w:rPr>
        <w:t>1</w:t>
      </w:r>
      <w:r w:rsidR="00F62C7B" w:rsidRPr="004405B3">
        <w:rPr>
          <w:rFonts w:ascii="Times New Roman" w:hAnsi="Times New Roman" w:cs="Times New Roman"/>
          <w:sz w:val="24"/>
          <w:szCs w:val="24"/>
        </w:rPr>
        <w:t>.</w:t>
      </w:r>
    </w:p>
    <w:p w14:paraId="2BFFC869" w14:textId="53F7F916" w:rsidR="00614CFA" w:rsidRPr="004405B3" w:rsidRDefault="00614CFA" w:rsidP="00C3060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Podstawą wystawienia faktury za świadczone usługi będzie podpisany przez Strony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>protokół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 odbioru</w:t>
      </w:r>
      <w:r w:rsidRPr="004405B3">
        <w:rPr>
          <w:rFonts w:ascii="Times New Roman" w:hAnsi="Times New Roman" w:cs="Times New Roman"/>
          <w:sz w:val="24"/>
          <w:szCs w:val="24"/>
        </w:rPr>
        <w:t xml:space="preserve"> usługi</w:t>
      </w:r>
      <w:r w:rsidR="00C30602" w:rsidRPr="004405B3">
        <w:rPr>
          <w:rFonts w:ascii="Times New Roman" w:hAnsi="Times New Roman" w:cs="Times New Roman"/>
          <w:sz w:val="24"/>
          <w:szCs w:val="24"/>
        </w:rPr>
        <w:t xml:space="preserve">, podpisywany </w:t>
      </w:r>
      <w:r w:rsidRPr="004405B3">
        <w:rPr>
          <w:rFonts w:ascii="Times New Roman" w:hAnsi="Times New Roman" w:cs="Times New Roman"/>
          <w:sz w:val="24"/>
          <w:szCs w:val="24"/>
        </w:rPr>
        <w:t xml:space="preserve">każdorazowo po zakończeniu postępowania </w:t>
      </w:r>
      <w:r w:rsidR="00B5084F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>o udzielenie zamówieni</w:t>
      </w:r>
      <w:r w:rsidR="00C30602" w:rsidRPr="004405B3">
        <w:rPr>
          <w:rFonts w:ascii="Times New Roman" w:hAnsi="Times New Roman" w:cs="Times New Roman"/>
          <w:sz w:val="24"/>
          <w:szCs w:val="24"/>
        </w:rPr>
        <w:t>a</w:t>
      </w:r>
      <w:r w:rsidRPr="004405B3">
        <w:rPr>
          <w:rFonts w:ascii="Times New Roman" w:hAnsi="Times New Roman" w:cs="Times New Roman"/>
          <w:sz w:val="24"/>
          <w:szCs w:val="24"/>
        </w:rPr>
        <w:t xml:space="preserve"> publicznego, będącego przedmiotem </w:t>
      </w:r>
      <w:r w:rsidR="00C30602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mowy</w:t>
      </w:r>
      <w:r w:rsidR="00C30602" w:rsidRPr="004405B3">
        <w:rPr>
          <w:rFonts w:ascii="Times New Roman" w:hAnsi="Times New Roman" w:cs="Times New Roman"/>
          <w:sz w:val="24"/>
          <w:szCs w:val="24"/>
        </w:rPr>
        <w:t xml:space="preserve">. Termin </w:t>
      </w:r>
      <w:r w:rsidR="00CF1DB4" w:rsidRPr="004405B3">
        <w:rPr>
          <w:rFonts w:ascii="Times New Roman" w:hAnsi="Times New Roman" w:cs="Times New Roman"/>
          <w:sz w:val="24"/>
          <w:szCs w:val="24"/>
        </w:rPr>
        <w:t>wyznaczony do</w:t>
      </w:r>
      <w:r w:rsidR="00C30602" w:rsidRPr="004405B3">
        <w:rPr>
          <w:rFonts w:ascii="Times New Roman" w:hAnsi="Times New Roman" w:cs="Times New Roman"/>
          <w:sz w:val="24"/>
          <w:szCs w:val="24"/>
        </w:rPr>
        <w:t xml:space="preserve"> podpisania protokołu odbioru wynosi</w:t>
      </w:r>
      <w:r w:rsidRPr="004405B3">
        <w:rPr>
          <w:rFonts w:ascii="Times New Roman" w:hAnsi="Times New Roman" w:cs="Times New Roman"/>
          <w:sz w:val="24"/>
          <w:szCs w:val="24"/>
        </w:rPr>
        <w:t xml:space="preserve"> do 7 dni od dnia zawarcia </w:t>
      </w:r>
      <w:r w:rsidR="00E63853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 </w:t>
      </w:r>
      <w:r w:rsidR="00B5084F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 xml:space="preserve">z podmiotem wyłonionym w ramach tego postępowania lub </w:t>
      </w:r>
      <w:r w:rsidR="00424261" w:rsidRPr="004405B3">
        <w:rPr>
          <w:rFonts w:ascii="Times New Roman" w:hAnsi="Times New Roman" w:cs="Times New Roman"/>
          <w:sz w:val="24"/>
          <w:szCs w:val="24"/>
        </w:rPr>
        <w:t>do 7 dni od dnia unieważnienia postępowania z przyczyn innych niż formalne</w:t>
      </w:r>
      <w:r w:rsidRPr="004405B3">
        <w:rPr>
          <w:rFonts w:ascii="Times New Roman" w:hAnsi="Times New Roman" w:cs="Times New Roman"/>
          <w:sz w:val="24"/>
          <w:szCs w:val="24"/>
        </w:rPr>
        <w:t>.</w:t>
      </w:r>
    </w:p>
    <w:p w14:paraId="0EB81F44" w14:textId="5025A46A" w:rsidR="00AC597F" w:rsidRPr="004405B3" w:rsidRDefault="00614CFA" w:rsidP="00AC59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</w:t>
      </w:r>
      <w:r w:rsidR="007B4A53" w:rsidRPr="004405B3">
        <w:rPr>
          <w:rFonts w:ascii="Times New Roman" w:hAnsi="Times New Roman" w:cs="Times New Roman"/>
          <w:sz w:val="24"/>
          <w:szCs w:val="24"/>
        </w:rPr>
        <w:t>e strony Zamawiającego</w:t>
      </w:r>
      <w:r w:rsidRPr="004405B3">
        <w:rPr>
          <w:rFonts w:ascii="Times New Roman" w:hAnsi="Times New Roman" w:cs="Times New Roman"/>
          <w:sz w:val="24"/>
          <w:szCs w:val="24"/>
        </w:rPr>
        <w:t xml:space="preserve"> do podpisania protokołu </w:t>
      </w:r>
      <w:r w:rsidR="00424261" w:rsidRPr="004405B3">
        <w:rPr>
          <w:rFonts w:ascii="Times New Roman" w:hAnsi="Times New Roman" w:cs="Times New Roman"/>
          <w:sz w:val="24"/>
          <w:szCs w:val="24"/>
        </w:rPr>
        <w:t xml:space="preserve">upoważniona </w:t>
      </w:r>
      <w:r w:rsidR="00E27A1D" w:rsidRPr="004405B3">
        <w:rPr>
          <w:rFonts w:ascii="Times New Roman" w:hAnsi="Times New Roman" w:cs="Times New Roman"/>
          <w:sz w:val="24"/>
          <w:szCs w:val="24"/>
        </w:rPr>
        <w:t>jest</w:t>
      </w:r>
      <w:r w:rsidR="007B4A53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424261" w:rsidRPr="004405B3">
        <w:rPr>
          <w:rFonts w:ascii="Times New Roman" w:hAnsi="Times New Roman" w:cs="Times New Roman"/>
          <w:sz w:val="24"/>
          <w:szCs w:val="24"/>
        </w:rPr>
        <w:t>osoba, o której mowa w § 3 ust. 5</w:t>
      </w:r>
      <w:r w:rsidR="00E63853" w:rsidRPr="004405B3">
        <w:rPr>
          <w:rFonts w:ascii="Times New Roman" w:hAnsi="Times New Roman" w:cs="Times New Roman"/>
          <w:sz w:val="24"/>
          <w:szCs w:val="24"/>
        </w:rPr>
        <w:t>.</w:t>
      </w:r>
    </w:p>
    <w:p w14:paraId="4894333E" w14:textId="464687A1" w:rsidR="00AC597F" w:rsidRPr="004405B3" w:rsidRDefault="00614CFA" w:rsidP="00AC59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Wypłata wynagrodzenia następuje w terminie</w:t>
      </w:r>
      <w:r w:rsidR="00AC597F" w:rsidRPr="004405B3">
        <w:rPr>
          <w:rFonts w:ascii="Times New Roman" w:hAnsi="Times New Roman" w:cs="Times New Roman"/>
          <w:sz w:val="24"/>
          <w:szCs w:val="24"/>
        </w:rPr>
        <w:t xml:space="preserve"> do 30 dni od daty </w:t>
      </w:r>
      <w:r w:rsidRPr="004405B3">
        <w:rPr>
          <w:rFonts w:ascii="Times New Roman" w:hAnsi="Times New Roman" w:cs="Times New Roman"/>
          <w:sz w:val="24"/>
          <w:szCs w:val="24"/>
        </w:rPr>
        <w:t>otrzymania faktury</w:t>
      </w:r>
      <w:r w:rsidR="00AC597F" w:rsidRPr="004405B3">
        <w:rPr>
          <w:rFonts w:ascii="Times New Roman" w:hAnsi="Times New Roman" w:cs="Times New Roman"/>
          <w:sz w:val="24"/>
          <w:szCs w:val="24"/>
        </w:rPr>
        <w:t>,</w:t>
      </w:r>
      <w:r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B5084F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 xml:space="preserve">o której mowa w ust. </w:t>
      </w:r>
      <w:r w:rsidR="00CF559D" w:rsidRPr="004405B3">
        <w:rPr>
          <w:rFonts w:ascii="Times New Roman" w:hAnsi="Times New Roman" w:cs="Times New Roman"/>
          <w:sz w:val="24"/>
          <w:szCs w:val="24"/>
        </w:rPr>
        <w:t>6</w:t>
      </w:r>
      <w:r w:rsidRPr="004405B3">
        <w:rPr>
          <w:rFonts w:ascii="Times New Roman" w:hAnsi="Times New Roman" w:cs="Times New Roman"/>
          <w:sz w:val="24"/>
          <w:szCs w:val="24"/>
        </w:rPr>
        <w:t>,</w:t>
      </w:r>
      <w:r w:rsidR="00AC597F" w:rsidRPr="004405B3">
        <w:rPr>
          <w:rFonts w:ascii="Times New Roman" w:hAnsi="Times New Roman" w:cs="Times New Roman"/>
          <w:sz w:val="24"/>
          <w:szCs w:val="24"/>
        </w:rPr>
        <w:t xml:space="preserve"> na rachunek bankowy Wykonawcy wskazany w fakturze.</w:t>
      </w:r>
    </w:p>
    <w:p w14:paraId="787EAC8F" w14:textId="77777777" w:rsidR="00614CFA" w:rsidRPr="004405B3" w:rsidRDefault="00614CFA" w:rsidP="00AC59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 dzień zapłaty przyjmuje się dzień obciążenia rachunku bankowego Zamawiającego.</w:t>
      </w:r>
    </w:p>
    <w:p w14:paraId="2EAEDE64" w14:textId="77777777" w:rsidR="00AC597F" w:rsidRPr="004405B3" w:rsidRDefault="00AC597F" w:rsidP="00AC59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Wynagrodzenie określone w ust. </w:t>
      </w:r>
      <w:r w:rsidR="00F62C7B" w:rsidRPr="004405B3">
        <w:rPr>
          <w:rFonts w:ascii="Times New Roman" w:hAnsi="Times New Roman" w:cs="Times New Roman"/>
          <w:sz w:val="24"/>
          <w:szCs w:val="24"/>
        </w:rPr>
        <w:t>1</w:t>
      </w:r>
      <w:r w:rsidR="00B50C59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614CFA" w:rsidRPr="004405B3">
        <w:rPr>
          <w:rFonts w:ascii="Times New Roman" w:hAnsi="Times New Roman" w:cs="Times New Roman"/>
          <w:sz w:val="24"/>
          <w:szCs w:val="24"/>
        </w:rPr>
        <w:t>obowiązuje</w:t>
      </w:r>
      <w:r w:rsidRPr="004405B3">
        <w:rPr>
          <w:rFonts w:ascii="Times New Roman" w:hAnsi="Times New Roman" w:cs="Times New Roman"/>
          <w:sz w:val="24"/>
          <w:szCs w:val="24"/>
        </w:rPr>
        <w:t xml:space="preserve"> przez okres trwania Umowy, może ono jednak ulec zmianie w przypadku zmiany:</w:t>
      </w:r>
    </w:p>
    <w:p w14:paraId="0596604C" w14:textId="77777777" w:rsidR="00AC597F" w:rsidRPr="004405B3" w:rsidRDefault="00AC597F" w:rsidP="00AC597F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stawki podatku od towarów i usług</w:t>
      </w:r>
      <w:r w:rsidR="00614CFA" w:rsidRPr="004405B3">
        <w:rPr>
          <w:rFonts w:ascii="Times New Roman" w:hAnsi="Times New Roman" w:cs="Times New Roman"/>
          <w:sz w:val="24"/>
          <w:szCs w:val="24"/>
        </w:rPr>
        <w:t xml:space="preserve"> (VAT)</w:t>
      </w:r>
      <w:r w:rsidRPr="004405B3">
        <w:rPr>
          <w:rFonts w:ascii="Times New Roman" w:hAnsi="Times New Roman" w:cs="Times New Roman"/>
          <w:sz w:val="24"/>
          <w:szCs w:val="24"/>
        </w:rPr>
        <w:t>,</w:t>
      </w:r>
    </w:p>
    <w:p w14:paraId="74F8FF66" w14:textId="77777777" w:rsidR="00AC597F" w:rsidRPr="004405B3" w:rsidRDefault="00AC597F" w:rsidP="00AC597F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wysokości minimalnego wynagrodzenia za pracę ustalonego na podstawie obowiązującej ustawy o minimalnym wynagrodzeniu,</w:t>
      </w:r>
    </w:p>
    <w:p w14:paraId="0F6AEA50" w14:textId="77777777" w:rsidR="00AC597F" w:rsidRPr="004405B3" w:rsidRDefault="00AC597F" w:rsidP="00AC597F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zasad podlegania ubezpieczeniom społecznym lub ubezpieczeniu zdrowotnemu</w:t>
      </w:r>
      <w:r w:rsidR="00A160B1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>lub wysokości stawki składki na ubezpieczenia społeczne lub zdrowotne</w:t>
      </w:r>
    </w:p>
    <w:p w14:paraId="13ABB517" w14:textId="77777777" w:rsidR="00AC597F" w:rsidRPr="004405B3" w:rsidRDefault="00AC597F" w:rsidP="002832D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- jeżeli zmiany te będą miały wpływ na koszty wykonania zamówienia przez </w:t>
      </w:r>
      <w:r w:rsidR="00B50C59" w:rsidRPr="004405B3">
        <w:rPr>
          <w:rFonts w:ascii="Times New Roman" w:hAnsi="Times New Roman" w:cs="Times New Roman"/>
          <w:sz w:val="24"/>
          <w:szCs w:val="24"/>
        </w:rPr>
        <w:t>W</w:t>
      </w:r>
      <w:r w:rsidRPr="004405B3">
        <w:rPr>
          <w:rFonts w:ascii="Times New Roman" w:hAnsi="Times New Roman" w:cs="Times New Roman"/>
          <w:sz w:val="24"/>
          <w:szCs w:val="24"/>
        </w:rPr>
        <w:t>ykonawcę.</w:t>
      </w:r>
    </w:p>
    <w:p w14:paraId="3BB2C3A6" w14:textId="1ACE0ED9" w:rsidR="00424261" w:rsidRPr="004405B3" w:rsidRDefault="00424261" w:rsidP="00424261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Wykonawcy przysługuje dodatkowo wynagrodzenie z tytułu zastępstwa prawnego lub procesowego w zasądzonej wysokości na rzecz Zamawiającego w postępowaniu wywołanym wniesieniem odwołania lub skargi w toku prowadzonego postępowania </w:t>
      </w:r>
      <w:r w:rsidR="00B5084F" w:rsidRPr="004405B3">
        <w:rPr>
          <w:rFonts w:ascii="Times New Roman" w:hAnsi="Times New Roman" w:cs="Times New Roman"/>
          <w:sz w:val="24"/>
          <w:szCs w:val="24"/>
        </w:rPr>
        <w:br/>
      </w:r>
      <w:r w:rsidRPr="004405B3">
        <w:rPr>
          <w:rFonts w:ascii="Times New Roman" w:hAnsi="Times New Roman" w:cs="Times New Roman"/>
          <w:sz w:val="24"/>
          <w:szCs w:val="24"/>
        </w:rPr>
        <w:t xml:space="preserve">o udzielenie zamówienia publicznego. </w:t>
      </w:r>
    </w:p>
    <w:p w14:paraId="16C3AD83" w14:textId="77777777" w:rsidR="00412721" w:rsidRPr="004405B3" w:rsidRDefault="00412721" w:rsidP="00AC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E42F30" w14:textId="77777777" w:rsidR="009F2F3D" w:rsidRPr="004405B3" w:rsidRDefault="003C0F83" w:rsidP="009F2F3D">
      <w:pPr>
        <w:suppressAutoHyphens/>
        <w:autoSpaceDN w:val="0"/>
        <w:spacing w:beforeLines="60" w:before="144"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9F2F3D"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F331E9" w14:textId="77777777" w:rsidR="009F2F3D" w:rsidRPr="004405B3" w:rsidRDefault="009F2F3D" w:rsidP="009F2F3D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Pr="004405B3">
        <w:rPr>
          <w:rFonts w:ascii="Times New Roman" w:eastAsia="Calibri" w:hAnsi="Times New Roman" w:cs="Times New Roman"/>
          <w:sz w:val="24"/>
          <w:szCs w:val="24"/>
          <w:lang w:eastAsia="pl-PL"/>
        </w:rPr>
        <w:t>nie pozostaje w konflikcie interesów, który mógłby mieć wpływ na wykonywanie Umowy, w szczególności poddawać w wątpliwość bezstronność i rzetelność rezultatów wykonywanych prac, przy czym t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aki konflikt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interesów może powstać zwłaszcza jako wynik powiązań gospodarczych, rodzinnych, emocjonalnych lub jakiegokolwiek powiązania mającego lub mogącego mieć wpływ na bezstronne wykonywanie Umowy. </w:t>
      </w:r>
    </w:p>
    <w:p w14:paraId="2BCE79A8" w14:textId="77777777" w:rsidR="009F2F3D" w:rsidRPr="004405B3" w:rsidRDefault="009F2F3D" w:rsidP="009F2F3D">
      <w:pPr>
        <w:numPr>
          <w:ilvl w:val="0"/>
          <w:numId w:val="1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konfliktu interesów, o którym mowa w ust. 1 w czasie obowiązywania Umowy, Wykonawca zobowiązuje się niezwłocznie powiadomić o tym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oraz na piśmie. </w:t>
      </w:r>
    </w:p>
    <w:p w14:paraId="3879CA01" w14:textId="77777777" w:rsidR="00E12704" w:rsidRPr="004405B3" w:rsidRDefault="00E12704" w:rsidP="009A1480">
      <w:pPr>
        <w:suppressAutoHyphens/>
        <w:autoSpaceDN w:val="0"/>
        <w:spacing w:beforeLines="60" w:before="144"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47528B" w14:textId="77777777" w:rsidR="009A1480" w:rsidRPr="004405B3" w:rsidRDefault="009A1480" w:rsidP="009A1480">
      <w:pPr>
        <w:suppressAutoHyphens/>
        <w:autoSpaceDN w:val="0"/>
        <w:spacing w:beforeLines="60" w:before="144"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3C0F83"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367197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05B3">
        <w:rPr>
          <w:rFonts w:ascii="Times New Roman" w:hAnsi="Times New Roman" w:cs="Times New Roman"/>
          <w:noProof/>
          <w:sz w:val="24"/>
          <w:szCs w:val="24"/>
        </w:rPr>
        <w:t>Wykonawca  oświadcza i gwarantuje, że zachowa w tajemnicy wszelkie informacje poufne i zobowiązuje się, że nie będzie udostępniał ich nieuprawnionym  osobom/podmiotom trzecim, przez cały czas obowiązywania Umowy, a także po jej zakończeniu.</w:t>
      </w:r>
    </w:p>
    <w:p w14:paraId="0DB0988F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05B3">
        <w:rPr>
          <w:rFonts w:ascii="Times New Roman" w:hAnsi="Times New Roman" w:cs="Times New Roman"/>
          <w:noProof/>
          <w:sz w:val="24"/>
          <w:szCs w:val="24"/>
        </w:rPr>
        <w:t xml:space="preserve">Poprzez informacje poufne Strony rozumieją wszelkie informacje uzyskane </w:t>
      </w:r>
      <w:r w:rsidRPr="004405B3">
        <w:rPr>
          <w:rFonts w:ascii="Times New Roman" w:hAnsi="Times New Roman" w:cs="Times New Roman"/>
          <w:noProof/>
          <w:sz w:val="24"/>
          <w:szCs w:val="24"/>
        </w:rPr>
        <w:br/>
        <w:t xml:space="preserve">w wyniku realizacji Umowy, w tym informacje otrzymane przed lub po wykonaniu Umowy, jeżeli informacji tych Wykonawca nie uzyskałby, gdyby nie zawarł Umowy lub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byłoby możliwe ich uzyskanie w inny sposób bez nadmiernych trudności. </w:t>
      </w:r>
    </w:p>
    <w:p w14:paraId="4AD94C3D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 xml:space="preserve">Wykonawca zobowiązuje się: </w:t>
      </w:r>
    </w:p>
    <w:p w14:paraId="0D4E9309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uzgadniać i stosować bezpieczny sposób przekazywania informacji poufnych,</w:t>
      </w:r>
    </w:p>
    <w:p w14:paraId="1A6B6FB4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informacje poufne przed ujawnieniem osobom nieuprawnionym,</w:t>
      </w:r>
    </w:p>
    <w:p w14:paraId="26A8FF0B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utrzymać informację poufne w tajemnicy i chronić je co najmniej ze starannością, z jaką wymaga ochrony tajemnica przedsiębiorstwa oraz przestrzegać zasad poufnego dostępu i przekazywania informacji, </w:t>
      </w:r>
    </w:p>
    <w:p w14:paraId="3C4D1ABE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wykorzystywać informacje poufne tylko w celach niezbędnych do realizacji Umowy, </w:t>
      </w:r>
    </w:p>
    <w:p w14:paraId="7507CB61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kopiować ani w inny sposób nie powielać informacji poufnych, z wyjątkiem celów określonych w poprzednim punkcie,</w:t>
      </w:r>
    </w:p>
    <w:p w14:paraId="471238B5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ujawniać informacje poufne wyłącznie osobom zaangażowanym w realizację Umowy i tylko w takim zakresie, w jakim potrzebne jest to do jej wykonania, </w:t>
      </w:r>
    </w:p>
    <w:p w14:paraId="211643F5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bezzwłocznie powiadomić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o zaistnieniu takich okoliczności, jak w szczególności prowadzenie postępowania sądowego lub</w:t>
      </w:r>
      <w:r w:rsidR="002C58B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administracyjnego, z których wynika obowiązek prawny ujawnienia informacji poufnych,</w:t>
      </w:r>
    </w:p>
    <w:p w14:paraId="6E39DD6D" w14:textId="77777777" w:rsidR="009A1480" w:rsidRPr="004405B3" w:rsidRDefault="009A1480" w:rsidP="009A1480">
      <w:pPr>
        <w:numPr>
          <w:ilvl w:val="0"/>
          <w:numId w:val="13"/>
        </w:numPr>
        <w:spacing w:before="120" w:after="120" w:line="240" w:lineRule="auto"/>
        <w:ind w:left="13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bezzwłocznie poinformować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utraty, ujawnienia lub powielenia informacji poufnej, zarówno w sposób autoryzowany, jak i bez autoryzacji lub o niedotrzymaniu poufności.</w:t>
      </w:r>
    </w:p>
    <w:p w14:paraId="3CF08D1E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>Obowiązek zachowania poufności nie dotyczy informacji, które:</w:t>
      </w:r>
    </w:p>
    <w:p w14:paraId="73628EBD" w14:textId="77777777" w:rsidR="009A1480" w:rsidRPr="004405B3" w:rsidRDefault="009A1480" w:rsidP="009A148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znane Wykonawcy  przed ich ud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ostępnieniem przez Zamawiającego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na co istnieje pisemne potwierdzenie,</w:t>
      </w:r>
    </w:p>
    <w:p w14:paraId="270AD682" w14:textId="77777777" w:rsidR="009A1480" w:rsidRPr="004405B3" w:rsidRDefault="009A1480" w:rsidP="009A148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upowszechnione, jednakże nie nastąpiło to wskutek zaniedbania czy też świadomego działania Wykonawcy,</w:t>
      </w:r>
    </w:p>
    <w:p w14:paraId="65D3F7CA" w14:textId="77777777" w:rsidR="009A1480" w:rsidRPr="004405B3" w:rsidRDefault="009A1480" w:rsidP="009A148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ujawnione przez osobę trzecią, bez zaniedbania w zakresie ochrony informacji poufnych przez Wykonawcę,  </w:t>
      </w:r>
    </w:p>
    <w:p w14:paraId="0FD5F3ED" w14:textId="77777777" w:rsidR="009A1480" w:rsidRPr="004405B3" w:rsidRDefault="009A1480" w:rsidP="009A148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zaaprobowane jako informacje do ujawnienia, na podstawie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upoważnienia Zamawiającego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8206" w14:textId="77777777" w:rsidR="009A1480" w:rsidRPr="004405B3" w:rsidRDefault="009A1480" w:rsidP="009A1480">
      <w:pPr>
        <w:numPr>
          <w:ilvl w:val="0"/>
          <w:numId w:val="14"/>
        </w:numPr>
        <w:spacing w:before="120" w:after="120" w:line="240" w:lineRule="auto"/>
        <w:ind w:left="13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podlegają ujawnieniu z mocy prawa.</w:t>
      </w:r>
    </w:p>
    <w:p w14:paraId="54B7D920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 xml:space="preserve">Strony nie ujawnią treści Umowy żadnej osobie trzeciej, poza zakresem, jaki jest wymagany przez przepisy obowiązującego prawa. </w:t>
      </w:r>
    </w:p>
    <w:p w14:paraId="2C117C44" w14:textId="77777777" w:rsidR="009A1480" w:rsidRPr="004405B3" w:rsidRDefault="009A1480" w:rsidP="009A1480">
      <w:pPr>
        <w:numPr>
          <w:ilvl w:val="0"/>
          <w:numId w:val="12"/>
        </w:num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 xml:space="preserve">W przypadku poniesienia przez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>szkody spowodowanej ujawnieniem przez Wykonawcę informacji poufnych uzyskanych w związku z realizacją Umowy</w:t>
      </w:r>
      <w:r w:rsidR="00326519"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>, Zamawiającemu</w:t>
      </w:r>
      <w:r w:rsidRPr="004405B3"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 xml:space="preserve">  należne będzie odszkodowanie na zasadach ogólnych.</w:t>
      </w:r>
    </w:p>
    <w:p w14:paraId="35D8F5CD" w14:textId="77777777" w:rsidR="009A1480" w:rsidRPr="004405B3" w:rsidRDefault="009A1480" w:rsidP="009A1480">
      <w:pPr>
        <w:suppressAutoHyphens/>
        <w:autoSpaceDN w:val="0"/>
        <w:spacing w:beforeLines="60" w:before="144"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5A7CAF" w14:textId="77777777" w:rsidR="009A1480" w:rsidRPr="004405B3" w:rsidRDefault="009A1480" w:rsidP="009A1480">
      <w:pPr>
        <w:suppressAutoHyphens/>
        <w:autoSpaceDN w:val="0"/>
        <w:spacing w:beforeLines="60" w:before="144"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3C0F83"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440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D6E1CCB" w14:textId="43BE03E1" w:rsidR="009A1480" w:rsidRPr="004405B3" w:rsidRDefault="00326519" w:rsidP="002832D9">
      <w:pPr>
        <w:numPr>
          <w:ilvl w:val="0"/>
          <w:numId w:val="11"/>
        </w:numPr>
        <w:tabs>
          <w:tab w:val="clear" w:pos="397"/>
          <w:tab w:val="num" w:pos="284"/>
        </w:tabs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Zamawiający</w:t>
      </w:r>
      <w:r w:rsidR="009A1480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naliczenia Wykonawcy kar umownych za nienależyte wykonywanie przedmiotu Umowy. </w:t>
      </w:r>
    </w:p>
    <w:p w14:paraId="74535BB4" w14:textId="6BA79BE9" w:rsidR="00B63701" w:rsidRPr="004405B3" w:rsidRDefault="00B63701" w:rsidP="004B67AE">
      <w:pPr>
        <w:numPr>
          <w:ilvl w:val="0"/>
          <w:numId w:val="1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nienależytego wykonania przedmiotu </w:t>
      </w:r>
      <w:r w:rsidR="00A3610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określonego w § 1 </w:t>
      </w:r>
      <w:r w:rsidR="0042426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2A6B2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zapłacić Zamawiającemu karę umowną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6672D3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brutto określonego w § </w:t>
      </w:r>
      <w:r w:rsidR="002A6B2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4 ust.1</w:t>
      </w:r>
      <w:r w:rsidR="00956748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każde takie</w:t>
      </w:r>
      <w:r w:rsidR="002A6B2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zdarzenie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14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skorzystania przez Zamawiaj</w:t>
      </w:r>
      <w:r w:rsidR="0044311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 prawa opcji,</w:t>
      </w:r>
      <w:r w:rsidR="0044311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84F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ust. 3,  </w:t>
      </w:r>
      <w:r w:rsidR="0044311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brutto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 § 4 ust.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</w:t>
      </w:r>
      <w:r w:rsidR="004B67AE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F1FEED" w14:textId="7E477BCC" w:rsidR="000A756D" w:rsidRPr="004405B3" w:rsidRDefault="00546FA0" w:rsidP="00030CB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26002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zawinionego przez Wykonawcę braku stawiennictwa przed sądami powszechnymi</w:t>
      </w:r>
      <w:r w:rsidR="00B5084F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56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Krajową Izbą Odwoławczą</w:t>
      </w:r>
      <w:r w:rsidR="000D7D56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Zamawiającemu karę umowną w wysokości </w:t>
      </w:r>
      <w:r w:rsidR="00431D3F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A756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brutto określonego w § 4 ust.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56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a</w:t>
      </w:r>
      <w:r w:rsidR="000A756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każde takie zdarzenie</w:t>
      </w:r>
      <w:r w:rsidR="007839C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skorzystania przez Zamawiającego z prawa opcji, wynagrodzenia brutto określonego w  § 4 ust.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9C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</w:t>
      </w:r>
      <w:r w:rsidR="007839C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CDB1BA" w14:textId="09ED4149" w:rsidR="00956748" w:rsidRPr="004405B3" w:rsidRDefault="00226002" w:rsidP="00030CB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A3610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naruszenia </w:t>
      </w:r>
      <w:r w:rsidR="00431D3F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 w:rsidR="00A3610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Umowy określonych w § 6 Wykonawca zapłaci Zamawiającemu karę umowną w wysokości </w:t>
      </w:r>
      <w:r w:rsidR="00F918D7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 (słownie złotych: dziesięć tysięcy)</w:t>
      </w:r>
      <w:r w:rsidR="00A3610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każde takie </w:t>
      </w:r>
      <w:r w:rsidR="00575A6B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6D3D24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FE9032" w14:textId="77777777" w:rsidR="009A1480" w:rsidRPr="004405B3" w:rsidRDefault="00954544" w:rsidP="009A1480">
      <w:pPr>
        <w:numPr>
          <w:ilvl w:val="0"/>
          <w:numId w:val="11"/>
        </w:numPr>
        <w:tabs>
          <w:tab w:val="num" w:pos="709"/>
        </w:tabs>
        <w:suppressAutoHyphens/>
        <w:autoSpaceDN w:val="0"/>
        <w:spacing w:before="120" w:after="12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9A1480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potrącenia kary umownej z wynagrodzeni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a przysługującego Wykonawcy</w:t>
      </w:r>
      <w:r w:rsidR="009A1480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202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C90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Wykonawca wyraża zgodę</w:t>
      </w:r>
      <w:r w:rsidR="009A1480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EE949A" w14:textId="77777777" w:rsidR="009A1480" w:rsidRPr="004405B3" w:rsidRDefault="009A1480" w:rsidP="009A1480">
      <w:pPr>
        <w:numPr>
          <w:ilvl w:val="0"/>
          <w:numId w:val="11"/>
        </w:numPr>
        <w:tabs>
          <w:tab w:val="num" w:pos="709"/>
        </w:tabs>
        <w:suppressAutoHyphens/>
        <w:autoSpaceDN w:val="0"/>
        <w:spacing w:before="120" w:after="12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Postanowienia </w:t>
      </w:r>
      <w:r w:rsidR="00954544" w:rsidRPr="004405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 1-</w:t>
      </w:r>
      <w:r w:rsidR="00A36101" w:rsidRPr="004405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36101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ie wyłączają prawa Zamawiającego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dochodzenia od </w:t>
      </w:r>
      <w:r w:rsidR="00954544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 uzupełniającego na zasadach ogólnych, jeżeli wartość powstałej szkody przekroczy wysokość kar umownych.</w:t>
      </w:r>
    </w:p>
    <w:p w14:paraId="08C78189" w14:textId="77777777" w:rsidR="009A1480" w:rsidRPr="004405B3" w:rsidRDefault="009A1480" w:rsidP="009A1480">
      <w:pPr>
        <w:numPr>
          <w:ilvl w:val="0"/>
          <w:numId w:val="11"/>
        </w:numPr>
        <w:tabs>
          <w:tab w:val="num" w:pos="709"/>
        </w:tabs>
        <w:suppressAutoHyphens/>
        <w:autoSpaceDN w:val="0"/>
        <w:spacing w:before="120" w:after="12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Jeżeli nieprawidłowe wykonywanie Usług spowoduje powstanie szkody z winy</w:t>
      </w:r>
      <w:r w:rsidR="00954544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326519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uprawniony do potrącenia z wynagrodzenia </w:t>
      </w:r>
      <w:r w:rsidR="00954544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odpowiadającej wysokości szkody. Oświadczenie o potrąceniu powinno być złożone w formie pisemnej.</w:t>
      </w:r>
    </w:p>
    <w:p w14:paraId="68C110FA" w14:textId="77777777" w:rsidR="00C84F52" w:rsidRPr="004405B3" w:rsidRDefault="00C84F52" w:rsidP="00030CB5">
      <w:pPr>
        <w:numPr>
          <w:ilvl w:val="0"/>
          <w:numId w:val="1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karną i cywilną za czyny nieuczciwej konkurencji określone w przepisach </w:t>
      </w:r>
      <w:r w:rsidR="00807FF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807FFD" w:rsidRPr="004405B3">
        <w:t xml:space="preserve"> </w:t>
      </w:r>
      <w:r w:rsidR="00807FF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kwietnia 1993 r.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>o zwalczaniu nieuczciwej konkurencji</w:t>
      </w:r>
      <w:r w:rsidR="00807FFD"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r., poz. 419).</w:t>
      </w:r>
    </w:p>
    <w:p w14:paraId="0BC2BC47" w14:textId="77777777" w:rsidR="006F6051" w:rsidRPr="004405B3" w:rsidRDefault="006F6051" w:rsidP="006F605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993EE" w14:textId="2E9D7AB2" w:rsidR="006F6051" w:rsidRPr="004405B3" w:rsidRDefault="006F6051" w:rsidP="006F605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5B3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2092FC13" w14:textId="77777777" w:rsidR="0088552B" w:rsidRPr="004405B3" w:rsidRDefault="0088552B" w:rsidP="006F605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004150" w14:textId="2F6D5747" w:rsidR="006F6051" w:rsidRPr="004405B3" w:rsidRDefault="006F6051" w:rsidP="006F6051">
      <w:pPr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Jeżeli w toku wykonywania Umowy, </w:t>
      </w: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wykona jakikolwiek utwór, </w:t>
      </w:r>
      <w:r w:rsidRPr="004405B3">
        <w:rPr>
          <w:rFonts w:ascii="Times New Roman" w:eastAsia="Calibri" w:hAnsi="Times New Roman" w:cs="Times New Roman"/>
          <w:sz w:val="24"/>
          <w:szCs w:val="24"/>
        </w:rPr>
        <w:br/>
        <w:t xml:space="preserve">w rozumieniu ustawy z dnia 4 lutego 1994 r. o prawie autorskim i prawach pokrewnych </w:t>
      </w:r>
      <w:r w:rsidRPr="004405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(Dz. U. z 2018 r., poz. 1191 z </w:t>
      </w:r>
      <w:proofErr w:type="spellStart"/>
      <w:r w:rsidRPr="004405B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405B3">
        <w:rPr>
          <w:rFonts w:ascii="Times New Roman" w:eastAsia="Calibri" w:hAnsi="Times New Roman" w:cs="Times New Roman"/>
          <w:sz w:val="24"/>
          <w:szCs w:val="24"/>
        </w:rPr>
        <w:t>. zm.), zwany dalej „</w:t>
      </w:r>
      <w:r w:rsidRPr="004405B3">
        <w:rPr>
          <w:rFonts w:ascii="Times New Roman" w:eastAsia="Calibri" w:hAnsi="Times New Roman" w:cs="Times New Roman"/>
          <w:b/>
          <w:sz w:val="24"/>
          <w:szCs w:val="24"/>
        </w:rPr>
        <w:t>Utworem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”, który zostanie zaakceptowany i odebrany przez Zamawiającego, Wykonawca zobowiązuje się do przeniesienia na </w:t>
      </w:r>
      <w:r w:rsidR="0088552B" w:rsidRPr="004405B3">
        <w:rPr>
          <w:rFonts w:ascii="Times New Roman" w:eastAsia="Calibri" w:hAnsi="Times New Roman" w:cs="Times New Roman"/>
          <w:sz w:val="24"/>
          <w:szCs w:val="24"/>
        </w:rPr>
        <w:t>Za</w:t>
      </w:r>
      <w:r w:rsidRPr="004405B3">
        <w:rPr>
          <w:rFonts w:ascii="Times New Roman" w:eastAsia="Calibri" w:hAnsi="Times New Roman" w:cs="Times New Roman"/>
          <w:sz w:val="24"/>
          <w:szCs w:val="24"/>
        </w:rPr>
        <w:t>m</w:t>
      </w:r>
      <w:r w:rsidR="0088552B" w:rsidRPr="004405B3">
        <w:rPr>
          <w:rFonts w:ascii="Times New Roman" w:eastAsia="Calibri" w:hAnsi="Times New Roman" w:cs="Times New Roman"/>
          <w:sz w:val="24"/>
          <w:szCs w:val="24"/>
        </w:rPr>
        <w:t>awiającego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 praw do Utworu</w:t>
      </w:r>
      <w:r w:rsidR="0088552B" w:rsidRPr="004405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D67806" w14:textId="4BA0DAEF" w:rsidR="006F6051" w:rsidRPr="004405B3" w:rsidRDefault="0088552B" w:rsidP="006F6051">
      <w:pPr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6F6051" w:rsidRPr="004405B3">
        <w:rPr>
          <w:rFonts w:ascii="Times New Roman" w:eastAsia="Calibri" w:hAnsi="Times New Roman" w:cs="Times New Roman"/>
          <w:sz w:val="24"/>
          <w:szCs w:val="24"/>
        </w:rPr>
        <w:t>oświadcza i gwarantuje, że Utwór będzie wynikiem jego samodzielnej pracy i nie naruszy praw autorskich oraz jakichkolwiek innych praw osób trzecich.</w:t>
      </w:r>
    </w:p>
    <w:p w14:paraId="0CC74F7B" w14:textId="720E3D6C" w:rsidR="006F6051" w:rsidRPr="004405B3" w:rsidRDefault="006F6051" w:rsidP="006F605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05B3">
        <w:rPr>
          <w:rFonts w:ascii="Times New Roman" w:hAnsi="Times New Roman"/>
          <w:sz w:val="24"/>
          <w:szCs w:val="24"/>
        </w:rPr>
        <w:t xml:space="preserve">W ramach wynagrodzenia za przeniesienie praw do Utworu, z chwilą faktycznego przekazania Utworu </w:t>
      </w:r>
      <w:r w:rsidR="0088552B" w:rsidRPr="004405B3">
        <w:rPr>
          <w:rFonts w:ascii="Times New Roman" w:hAnsi="Times New Roman"/>
          <w:sz w:val="24"/>
          <w:szCs w:val="24"/>
        </w:rPr>
        <w:t xml:space="preserve">Zamawiającemu </w:t>
      </w:r>
      <w:r w:rsidR="0088552B" w:rsidRPr="004405B3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hAnsi="Times New Roman"/>
          <w:sz w:val="24"/>
          <w:szCs w:val="24"/>
        </w:rPr>
        <w:t xml:space="preserve">przenosi na </w:t>
      </w:r>
      <w:r w:rsidR="0088552B" w:rsidRPr="004405B3">
        <w:rPr>
          <w:rFonts w:ascii="Times New Roman" w:hAnsi="Times New Roman"/>
          <w:sz w:val="24"/>
          <w:szCs w:val="24"/>
        </w:rPr>
        <w:t xml:space="preserve">Zamawiającego </w:t>
      </w:r>
      <w:r w:rsidRPr="004405B3">
        <w:rPr>
          <w:rFonts w:ascii="Times New Roman" w:hAnsi="Times New Roman"/>
          <w:sz w:val="24"/>
          <w:szCs w:val="24"/>
        </w:rPr>
        <w:t>ca</w:t>
      </w:r>
      <w:r w:rsidR="0088552B" w:rsidRPr="004405B3">
        <w:rPr>
          <w:rFonts w:ascii="Times New Roman" w:hAnsi="Times New Roman"/>
          <w:sz w:val="24"/>
          <w:szCs w:val="24"/>
        </w:rPr>
        <w:t>łość praw autorskich do Utworu</w:t>
      </w:r>
      <w:r w:rsidRPr="004405B3">
        <w:rPr>
          <w:rFonts w:ascii="Times New Roman" w:hAnsi="Times New Roman"/>
          <w:sz w:val="24"/>
          <w:szCs w:val="24"/>
        </w:rPr>
        <w:t xml:space="preserve"> wraz  z wyłącznym prawem do zezwalania na wykonanie zależnego prawa autorskiego.</w:t>
      </w:r>
    </w:p>
    <w:p w14:paraId="5540D83B" w14:textId="77777777" w:rsidR="006F6051" w:rsidRPr="004405B3" w:rsidRDefault="006F6051" w:rsidP="006F605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05B3">
        <w:rPr>
          <w:rFonts w:ascii="Times New Roman" w:hAnsi="Times New Roman"/>
          <w:sz w:val="24"/>
          <w:szCs w:val="24"/>
        </w:rPr>
        <w:t xml:space="preserve">Przeniesienie praw autorskich następuje w zakresie wszystkich znanych pól eksploatacji, </w:t>
      </w:r>
      <w:r w:rsidRPr="004405B3">
        <w:rPr>
          <w:rFonts w:ascii="Times New Roman" w:hAnsi="Times New Roman"/>
          <w:sz w:val="24"/>
          <w:szCs w:val="24"/>
        </w:rPr>
        <w:br/>
        <w:t>a w szczególności:</w:t>
      </w:r>
    </w:p>
    <w:p w14:paraId="33B43244" w14:textId="27575A76" w:rsidR="006F6051" w:rsidRPr="004405B3" w:rsidRDefault="006F6051" w:rsidP="006F605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eastAsia="Calibri" w:hAnsi="Times New Roman" w:cs="Times New Roman"/>
          <w:sz w:val="24"/>
          <w:szCs w:val="24"/>
        </w:rPr>
        <w:t>utrwalania i zwielokrotniania jakąkolwiek techniką, w tym m.</w:t>
      </w:r>
      <w:r w:rsidR="0088552B" w:rsidRPr="0044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eastAsia="Calibri" w:hAnsi="Times New Roman" w:cs="Times New Roman"/>
          <w:sz w:val="24"/>
          <w:szCs w:val="24"/>
        </w:rPr>
        <w:t>in. drukiem, cyfrowo                   (w jakimkolwiek systemie i na jakimkolwiek nośniku),</w:t>
      </w:r>
    </w:p>
    <w:p w14:paraId="22F92496" w14:textId="77777777" w:rsidR="006F6051" w:rsidRPr="004405B3" w:rsidRDefault="006F6051" w:rsidP="006F605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eastAsia="Calibri" w:hAnsi="Times New Roman" w:cs="Times New Roman"/>
          <w:sz w:val="24"/>
          <w:szCs w:val="24"/>
        </w:rPr>
        <w:t>wprowadzania do pamięci komputera oraz do sieci komputerowej i/lub multimedialnej,</w:t>
      </w:r>
    </w:p>
    <w:p w14:paraId="66742024" w14:textId="41DEA0E6" w:rsidR="0088552B" w:rsidRPr="004405B3" w:rsidRDefault="006F6051" w:rsidP="002832D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05B3">
        <w:rPr>
          <w:rFonts w:ascii="Times New Roman" w:eastAsia="Calibri" w:hAnsi="Times New Roman" w:cs="Times New Roman"/>
          <w:sz w:val="24"/>
          <w:szCs w:val="24"/>
        </w:rPr>
        <w:t>publicznego udostępniania Utworu w taki sposób, aby każdy mógł mieć do nich dostęp w miejscu i w czasie przez siebie wybran</w:t>
      </w:r>
      <w:r w:rsidR="0088552B" w:rsidRPr="004405B3">
        <w:rPr>
          <w:rFonts w:ascii="Times New Roman" w:eastAsia="Calibri" w:hAnsi="Times New Roman" w:cs="Times New Roman"/>
          <w:sz w:val="24"/>
          <w:szCs w:val="24"/>
        </w:rPr>
        <w:t>ym.</w:t>
      </w:r>
    </w:p>
    <w:p w14:paraId="7168524C" w14:textId="100200F0" w:rsidR="006F6051" w:rsidRPr="004405B3" w:rsidRDefault="006F6051" w:rsidP="002832D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5B3">
        <w:rPr>
          <w:rFonts w:ascii="Times New Roman" w:hAnsi="Times New Roman"/>
          <w:sz w:val="24"/>
          <w:szCs w:val="24"/>
        </w:rPr>
        <w:t xml:space="preserve">Przeniesienie praw do Utworu nie jest ograniczone ani czasowo, ani terytorialnie. </w:t>
      </w:r>
    </w:p>
    <w:p w14:paraId="4A2A1F20" w14:textId="760D25FC" w:rsidR="006F6051" w:rsidRPr="004405B3" w:rsidRDefault="006F6051" w:rsidP="006F605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05B3">
        <w:rPr>
          <w:rFonts w:ascii="Times New Roman" w:eastAsia="MS Mincho" w:hAnsi="Times New Roman"/>
          <w:sz w:val="24"/>
          <w:szCs w:val="24"/>
          <w:lang w:eastAsia="pl-PL"/>
        </w:rPr>
        <w:t>Z momentem faktyczneg</w:t>
      </w:r>
      <w:r w:rsidR="0088552B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o przekazania utworów Zamawiającemu </w:t>
      </w:r>
      <w:r w:rsidR="00F27A3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(np. drogą elektroniczną lub na nośniku materialnym) </w:t>
      </w:r>
      <w:r w:rsidR="00F27A31" w:rsidRPr="004405B3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przenosi na </w:t>
      </w:r>
      <w:r w:rsidR="00F27A3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Zamawiającego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przysługujące mu prawo do dokonywania opracowań wszystkich utworów powstałych </w:t>
      </w:r>
      <w:r w:rsidR="00F27A31" w:rsidRPr="004405B3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w związku z wykonaniem przedmiotu Umowy, w szczególności w zakresie ich łączenia </w:t>
      </w:r>
      <w:r w:rsidR="00F27A31" w:rsidRPr="004405B3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>z innymi utworami, opracowania poprzez dodanie lub usunięcie różnych elementów, korektę językową i opracowanie redakcyjne, uaktualnienie, a także do korzystania z tych opracowań i rozporządzania nimi na polach eksploatacji określonych powyżej</w:t>
      </w:r>
      <w:r w:rsidRPr="004405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  <w:r w:rsidR="00F27A31" w:rsidRPr="004405B3">
        <w:rPr>
          <w:rFonts w:ascii="Times New Roman" w:eastAsia="MS Mincho" w:hAnsi="Times New Roman"/>
          <w:sz w:val="24"/>
          <w:szCs w:val="24"/>
          <w:lang w:eastAsia="pl-PL"/>
        </w:rPr>
        <w:t>(prawa zależne). Zamawiający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 prawa te może wykonywać samodzielnie, przenieść na inny podmiot lub upoważniać do ich wykonywania.</w:t>
      </w:r>
    </w:p>
    <w:p w14:paraId="4CF8EFA8" w14:textId="443F547B" w:rsidR="006F6051" w:rsidRPr="004405B3" w:rsidRDefault="00F27A31" w:rsidP="006F6051">
      <w:pPr>
        <w:pStyle w:val="Akapitzlist"/>
        <w:numPr>
          <w:ilvl w:val="0"/>
          <w:numId w:val="22"/>
        </w:numPr>
        <w:suppressAutoHyphens/>
        <w:autoSpaceDN w:val="0"/>
        <w:spacing w:beforeLines="60" w:before="144" w:after="0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6F6051"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>upoważnia Zamawiającego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 do nieograniczonego w czasie wykonywania przysługujących </w:t>
      </w: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 w:rsidR="006F6051"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>osobistych praw autorskich, wraz z prawem do udzielania dalszych upoważnień oraz wykonywania tych praw przez kolejne upoważnione podmioty, w stosunku do wszystkich utworów powstałych w z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>wiązku z wykonaniem przedmiotu U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mowy i zobowiązuje się nie korzystać z nich samodzielnie. </w:t>
      </w:r>
    </w:p>
    <w:p w14:paraId="050EE27E" w14:textId="1EE87720" w:rsidR="006F6051" w:rsidRPr="004405B3" w:rsidRDefault="00F27A31" w:rsidP="006F6051">
      <w:pPr>
        <w:pStyle w:val="Akapitzlist"/>
        <w:numPr>
          <w:ilvl w:val="0"/>
          <w:numId w:val="22"/>
        </w:numPr>
        <w:suppressAutoHyphens/>
        <w:autoSpaceDN w:val="0"/>
        <w:spacing w:beforeLines="60" w:before="144" w:after="0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6F6051"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zobowiązuje się, że wykonując Umowę nie naruszy praw majątkowych osób trzecich i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Zamawiającemu 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>wszelkie materiały stanowiące przedmiot Umowy w stanie wolnym od obciążeń prawami osób trzecich, a w przypadku ich naruszenia ponosił będzie wyłączną odpowiedzialność względem tych osób.</w:t>
      </w:r>
    </w:p>
    <w:p w14:paraId="2713A2D0" w14:textId="147AC8AF" w:rsidR="006F6051" w:rsidRPr="004405B3" w:rsidRDefault="00F27A31" w:rsidP="006F6051">
      <w:pPr>
        <w:pStyle w:val="Akapitzlist"/>
        <w:numPr>
          <w:ilvl w:val="0"/>
          <w:numId w:val="22"/>
        </w:numPr>
        <w:suppressAutoHyphens/>
        <w:autoSpaceDN w:val="0"/>
        <w:spacing w:beforeLines="60" w:before="144" w:after="0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pl-PL"/>
        </w:rPr>
      </w:pPr>
      <w:r w:rsidRPr="004405B3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6F6051" w:rsidRPr="00440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>udziela bezwarunkowej zgody do dokony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>wania przez Zamawiającego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>, bez ograniczeń, zmian w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 utworach będących przedmiotem U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mowy, które wynikały będą każdorazowo z zaistniałej po stronie </w:t>
      </w:r>
      <w:r w:rsidRPr="004405B3">
        <w:rPr>
          <w:rFonts w:ascii="Times New Roman" w:eastAsia="MS Mincho" w:hAnsi="Times New Roman"/>
          <w:sz w:val="24"/>
          <w:szCs w:val="24"/>
          <w:lang w:eastAsia="pl-PL"/>
        </w:rPr>
        <w:t xml:space="preserve">Zamawiającego </w:t>
      </w:r>
      <w:r w:rsidR="006F6051" w:rsidRPr="004405B3">
        <w:rPr>
          <w:rFonts w:ascii="Times New Roman" w:eastAsia="MS Mincho" w:hAnsi="Times New Roman"/>
          <w:sz w:val="24"/>
          <w:szCs w:val="24"/>
          <w:lang w:eastAsia="pl-PL"/>
        </w:rPr>
        <w:t>potrzeby ich dokonania. Uprawnienie powyższe  obejmuje prawo do udzielania dalszej zgody na dokonywanie modyfikacji przez podmioty trzecie.</w:t>
      </w:r>
    </w:p>
    <w:p w14:paraId="46C4675F" w14:textId="5007F778" w:rsidR="006F6051" w:rsidRPr="004405B3" w:rsidRDefault="006F6051" w:rsidP="002832D9">
      <w:pPr>
        <w:pStyle w:val="Teksttreci20"/>
        <w:numPr>
          <w:ilvl w:val="0"/>
          <w:numId w:val="22"/>
        </w:numPr>
        <w:shd w:val="clear" w:color="auto" w:fill="auto"/>
        <w:tabs>
          <w:tab w:val="left" w:pos="421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zobowiązuje się, że wykonując Umowę będzie przestrzegał przepisów Ustawy z dnia 4 lutego 1994 r. - o prawie autorskim i p</w:t>
      </w:r>
      <w:r w:rsidR="00B5084F"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rawach pokrewnych (Dz. U. z 2018 r. poz. 1191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ze zm.) i nie naruszy praw majątkowych osób trzecich, a Utwory </w:t>
      </w:r>
      <w:r w:rsidRPr="004405B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przekaże Zamawiającemu w stanie wolnym od obciążeń prawami tych osób. Nabycie praw autorskich na warunkach określonych w ust.1-3 dotyczy także praw do Utworów podwykonawców Wykonawcy.</w:t>
      </w:r>
    </w:p>
    <w:p w14:paraId="2DA9F9F2" w14:textId="77777777" w:rsidR="009F2F3D" w:rsidRPr="004405B3" w:rsidRDefault="009F2F3D" w:rsidP="00AC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E68929" w14:textId="6DEE3082" w:rsidR="00AC597F" w:rsidRPr="004405B3" w:rsidRDefault="00AC597F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6051" w:rsidRPr="004405B3">
        <w:rPr>
          <w:rFonts w:ascii="Times New Roman" w:hAnsi="Times New Roman" w:cs="Times New Roman"/>
          <w:b/>
          <w:sz w:val="24"/>
          <w:szCs w:val="24"/>
        </w:rPr>
        <w:t>9</w:t>
      </w:r>
      <w:r w:rsidRPr="004405B3">
        <w:rPr>
          <w:rFonts w:ascii="Times New Roman" w:hAnsi="Times New Roman" w:cs="Times New Roman"/>
          <w:b/>
          <w:sz w:val="24"/>
          <w:szCs w:val="24"/>
        </w:rPr>
        <w:t>.</w:t>
      </w:r>
    </w:p>
    <w:p w14:paraId="6328D856" w14:textId="77777777" w:rsidR="00412721" w:rsidRPr="004405B3" w:rsidRDefault="009F2C3F" w:rsidP="004C334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eastAsia="MS Mincho" w:hAnsi="Times New Roman" w:cs="Times New Roman"/>
          <w:sz w:val="24"/>
          <w:szCs w:val="24"/>
          <w:lang w:eastAsia="pl-PL"/>
        </w:rPr>
        <w:t>W razie wystąpienia istotnej zmiany okoliczności powodującej, że wykonanie Umowy nie leży w interesie publicznym, czego nie można było przewidzieć w chwili zawarcia Umowy, Zamawiający może odstąpić od Umowy w terminie 10  dni od powzięcia wiadomości o tych okolicznościach. W takim przypadku Wykonawca może żądać wyłącznie wynagrodzenia należnego z tytułu wykonania części Umowy.</w:t>
      </w:r>
    </w:p>
    <w:p w14:paraId="3100518E" w14:textId="4B8349C3" w:rsidR="00074435" w:rsidRPr="004405B3" w:rsidRDefault="00AC597F" w:rsidP="004C334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Zamawiając</w:t>
      </w:r>
      <w:r w:rsidR="00412721" w:rsidRPr="004405B3">
        <w:rPr>
          <w:rFonts w:ascii="Times New Roman" w:hAnsi="Times New Roman" w:cs="Times New Roman"/>
          <w:sz w:val="24"/>
          <w:szCs w:val="24"/>
        </w:rPr>
        <w:t xml:space="preserve">emu przysługuje prawo wypowiedzenia </w:t>
      </w:r>
      <w:r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412721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</w:t>
      </w:r>
      <w:r w:rsidR="00412721" w:rsidRPr="004405B3">
        <w:rPr>
          <w:rFonts w:ascii="Times New Roman" w:hAnsi="Times New Roman" w:cs="Times New Roman"/>
          <w:sz w:val="24"/>
          <w:szCs w:val="24"/>
        </w:rPr>
        <w:t xml:space="preserve">y ze skutkiem natychmiastowym </w:t>
      </w:r>
      <w:r w:rsidR="00074435" w:rsidRPr="004405B3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405B3">
        <w:rPr>
          <w:rFonts w:ascii="Times New Roman" w:hAnsi="Times New Roman" w:cs="Times New Roman"/>
          <w:sz w:val="24"/>
          <w:szCs w:val="24"/>
        </w:rPr>
        <w:t>narusz</w:t>
      </w:r>
      <w:r w:rsidR="00074435" w:rsidRPr="004405B3">
        <w:rPr>
          <w:rFonts w:ascii="Times New Roman" w:hAnsi="Times New Roman" w:cs="Times New Roman"/>
          <w:sz w:val="24"/>
          <w:szCs w:val="24"/>
        </w:rPr>
        <w:t xml:space="preserve">enia przez Wykonawcę </w:t>
      </w:r>
      <w:r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074435" w:rsidRPr="004405B3">
        <w:rPr>
          <w:rFonts w:ascii="Times New Roman" w:hAnsi="Times New Roman" w:cs="Times New Roman"/>
          <w:sz w:val="24"/>
          <w:szCs w:val="24"/>
        </w:rPr>
        <w:t>istotnych</w:t>
      </w:r>
      <w:r w:rsidR="009F2C3F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>postanowie</w:t>
      </w:r>
      <w:r w:rsidR="00074435" w:rsidRPr="004405B3">
        <w:rPr>
          <w:rFonts w:ascii="Times New Roman" w:hAnsi="Times New Roman" w:cs="Times New Roman"/>
          <w:sz w:val="24"/>
          <w:szCs w:val="24"/>
        </w:rPr>
        <w:t>ń</w:t>
      </w:r>
      <w:r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="009F2C3F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mowy,</w:t>
      </w:r>
      <w:r w:rsidR="00074435" w:rsidRPr="004405B3">
        <w:rPr>
          <w:rFonts w:ascii="Times New Roman" w:hAnsi="Times New Roman" w:cs="Times New Roman"/>
          <w:sz w:val="24"/>
          <w:szCs w:val="24"/>
        </w:rPr>
        <w:t xml:space="preserve"> a w szczególności dotyczących poufności i konfliktu interesów, lub podejmowania działań  sprzecznych z interesami Zamawiającego.  </w:t>
      </w:r>
    </w:p>
    <w:p w14:paraId="74458727" w14:textId="77777777" w:rsidR="00074435" w:rsidRPr="004405B3" w:rsidRDefault="00074435" w:rsidP="004C3347">
      <w:pPr>
        <w:pStyle w:val="Akapitzlist"/>
        <w:numPr>
          <w:ilvl w:val="1"/>
          <w:numId w:val="2"/>
        </w:numPr>
        <w:spacing w:after="120"/>
        <w:jc w:val="both"/>
        <w:rPr>
          <w:sz w:val="24"/>
          <w:szCs w:val="24"/>
        </w:rPr>
      </w:pPr>
      <w:r w:rsidRPr="004405B3">
        <w:rPr>
          <w:rFonts w:ascii="Times New Roman" w:hAnsi="Times New Roman" w:cs="Times New Roman"/>
          <w:color w:val="000000"/>
          <w:sz w:val="24"/>
          <w:szCs w:val="24"/>
        </w:rPr>
        <w:t>Rozwiązanie Umowy  następuje  w formie pisemnej pod rygorem nieważności.</w:t>
      </w:r>
    </w:p>
    <w:p w14:paraId="2A5EE9D1" w14:textId="77777777" w:rsidR="00074435" w:rsidRPr="004405B3" w:rsidRDefault="00074435" w:rsidP="00030C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3CBA24" w14:textId="77777777" w:rsidR="00412721" w:rsidRPr="004405B3" w:rsidRDefault="00412721" w:rsidP="00AC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BDA7EF" w14:textId="65C7E4C2" w:rsidR="00AC597F" w:rsidRPr="004405B3" w:rsidRDefault="00AC597F" w:rsidP="00AC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6051" w:rsidRPr="004405B3">
        <w:rPr>
          <w:rFonts w:ascii="Times New Roman" w:hAnsi="Times New Roman" w:cs="Times New Roman"/>
          <w:b/>
          <w:sz w:val="24"/>
          <w:szCs w:val="24"/>
        </w:rPr>
        <w:t>10</w:t>
      </w:r>
      <w:r w:rsidRPr="004405B3">
        <w:rPr>
          <w:rFonts w:ascii="Times New Roman" w:hAnsi="Times New Roman" w:cs="Times New Roman"/>
          <w:b/>
          <w:sz w:val="24"/>
          <w:szCs w:val="24"/>
        </w:rPr>
        <w:t>.</w:t>
      </w:r>
    </w:p>
    <w:p w14:paraId="30E03FC9" w14:textId="77777777" w:rsidR="00AC597F" w:rsidRPr="004405B3" w:rsidRDefault="00AC597F" w:rsidP="00AC597F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Zmiana postanowień </w:t>
      </w:r>
      <w:r w:rsidR="00074435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mowy</w:t>
      </w:r>
      <w:r w:rsidR="00074435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>nast</w:t>
      </w:r>
      <w:r w:rsidR="00074435" w:rsidRPr="004405B3">
        <w:rPr>
          <w:rFonts w:ascii="Times New Roman" w:hAnsi="Times New Roman" w:cs="Times New Roman"/>
          <w:sz w:val="24"/>
          <w:szCs w:val="24"/>
        </w:rPr>
        <w:t>ę</w:t>
      </w:r>
      <w:r w:rsidRPr="004405B3">
        <w:rPr>
          <w:rFonts w:ascii="Times New Roman" w:hAnsi="Times New Roman" w:cs="Times New Roman"/>
          <w:sz w:val="24"/>
          <w:szCs w:val="24"/>
        </w:rPr>
        <w:t>p</w:t>
      </w:r>
      <w:r w:rsidR="00074435" w:rsidRPr="004405B3">
        <w:rPr>
          <w:rFonts w:ascii="Times New Roman" w:hAnsi="Times New Roman" w:cs="Times New Roman"/>
          <w:sz w:val="24"/>
          <w:szCs w:val="24"/>
        </w:rPr>
        <w:t>uje</w:t>
      </w:r>
      <w:r w:rsidRPr="004405B3">
        <w:rPr>
          <w:rFonts w:ascii="Times New Roman" w:hAnsi="Times New Roman" w:cs="Times New Roman"/>
          <w:sz w:val="24"/>
          <w:szCs w:val="24"/>
        </w:rPr>
        <w:t xml:space="preserve">  </w:t>
      </w:r>
      <w:r w:rsidR="00074435" w:rsidRPr="004405B3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4405B3"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14:paraId="25FBD232" w14:textId="06B1A073" w:rsidR="00AC597F" w:rsidRPr="004405B3" w:rsidRDefault="00AC597F" w:rsidP="00AC597F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Niedopuszczalna jest jednak, pod rygorem nieważności, zmiana postanowień </w:t>
      </w:r>
      <w:r w:rsidR="00074435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 xml:space="preserve">mowy oraz wprowadzanie nowych postanowień do </w:t>
      </w:r>
      <w:r w:rsidR="00074435" w:rsidRPr="004405B3">
        <w:rPr>
          <w:rFonts w:ascii="Times New Roman" w:hAnsi="Times New Roman" w:cs="Times New Roman"/>
          <w:sz w:val="24"/>
          <w:szCs w:val="24"/>
        </w:rPr>
        <w:t>U</w:t>
      </w:r>
      <w:r w:rsidRPr="004405B3">
        <w:rPr>
          <w:rFonts w:ascii="Times New Roman" w:hAnsi="Times New Roman" w:cs="Times New Roman"/>
          <w:sz w:val="24"/>
          <w:szCs w:val="24"/>
        </w:rPr>
        <w:t>mowy niekorzystnych dla Zamawiającego, jeżeli</w:t>
      </w:r>
      <w:r w:rsidR="00B97ABE" w:rsidRPr="004405B3">
        <w:rPr>
          <w:rFonts w:ascii="Times New Roman" w:hAnsi="Times New Roman" w:cs="Times New Roman"/>
          <w:sz w:val="24"/>
          <w:szCs w:val="24"/>
        </w:rPr>
        <w:t xml:space="preserve"> </w:t>
      </w:r>
      <w:r w:rsidRPr="004405B3">
        <w:rPr>
          <w:rFonts w:ascii="Times New Roman" w:hAnsi="Times New Roman" w:cs="Times New Roman"/>
          <w:sz w:val="24"/>
          <w:szCs w:val="24"/>
        </w:rPr>
        <w:t>po ich uwzględnieniu należałoby zmienić treść oferty, na podstawie której dokonano wyboru Wykonawcy.</w:t>
      </w:r>
    </w:p>
    <w:p w14:paraId="5C59B673" w14:textId="78B94299" w:rsidR="002832D9" w:rsidRDefault="002832D9" w:rsidP="00AC597F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Zamawiający przewiduje następujące zmiany Umowy w stosunku do treści oferty:</w:t>
      </w:r>
    </w:p>
    <w:p w14:paraId="2727A9B7" w14:textId="77777777" w:rsidR="004405B3" w:rsidRPr="004405B3" w:rsidRDefault="004405B3" w:rsidP="004405B3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7A69BE3" w14:textId="3FBB104F" w:rsidR="004405B3" w:rsidRPr="00C22354" w:rsidRDefault="004405B3" w:rsidP="004405B3">
      <w:pPr>
        <w:pStyle w:val="Akapitzlist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22354">
        <w:rPr>
          <w:rFonts w:ascii="Times New Roman" w:hAnsi="Times New Roman" w:cs="Times New Roman"/>
          <w:sz w:val="24"/>
          <w:szCs w:val="24"/>
        </w:rPr>
        <w:t xml:space="preserve">Wydłużenia terminu realizacji Umowy w sytuacji </w:t>
      </w:r>
      <w:r w:rsidR="00C22354" w:rsidRPr="00C22354">
        <w:rPr>
          <w:rFonts w:ascii="Times New Roman" w:hAnsi="Times New Roman" w:cs="Times New Roman"/>
          <w:sz w:val="24"/>
          <w:szCs w:val="24"/>
        </w:rPr>
        <w:t>nie zrealizowania wszystkich zadań przewidzianych w ramach zamówienia gwarantowanego.</w:t>
      </w:r>
    </w:p>
    <w:p w14:paraId="33855EFA" w14:textId="5A202481" w:rsidR="002832D9" w:rsidRPr="004405B3" w:rsidRDefault="002832D9" w:rsidP="004405B3">
      <w:pPr>
        <w:pStyle w:val="Akapitzlist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takim zakresie, w jakim będzie to niezbędne w celu dostosowania postanowień Umowy do zaistniałego stanu prawnego lub faktycznego spowodowanego zmianą powszechnie obowiązujących przepisów prawa lub wynikających </w:t>
      </w:r>
      <w:r w:rsidRPr="004405B3">
        <w:rPr>
          <w:rFonts w:ascii="Times New Roman" w:hAnsi="Times New Roman" w:cs="Times New Roman"/>
          <w:sz w:val="24"/>
          <w:szCs w:val="24"/>
        </w:rPr>
        <w:br/>
        <w:t xml:space="preserve">z prawomocnych orzeczeń lub ostatecznych aktów administracyjnych właściwych organów, w tym również zmian związanych z wprowadzeniem </w:t>
      </w:r>
      <w:r w:rsidRPr="004405B3">
        <w:rPr>
          <w:rFonts w:ascii="Times New Roman" w:eastAsia="Calibri" w:hAnsi="Times New Roman" w:cs="Times New Roman"/>
          <w:sz w:val="24"/>
          <w:szCs w:val="24"/>
        </w:rPr>
        <w:t xml:space="preserve">minimalnego wynagrodzenia dla osób wykonujących zlecenie lub świadczących Usługi, 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>jeżeli zmiany te będą miały wpływ na koszty wykonywania Umowy przez Wykonawcę.  Wykonawca zobowiązany będzie do wykazania i udowodnienia Zamawiającemu wpływu zmian określonych w zdaniu poprzedzającym na koszty wykonywania Umowy</w:t>
      </w:r>
    </w:p>
    <w:p w14:paraId="0F255F09" w14:textId="391BFD83" w:rsidR="002832D9" w:rsidRPr="004405B3" w:rsidRDefault="002832D9" w:rsidP="004405B3">
      <w:pPr>
        <w:pStyle w:val="Akapitzlist"/>
        <w:numPr>
          <w:ilvl w:val="1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 przypadku zmiany:</w:t>
      </w:r>
    </w:p>
    <w:p w14:paraId="01D96089" w14:textId="005FC57C" w:rsidR="002832D9" w:rsidRPr="004405B3" w:rsidRDefault="002832D9" w:rsidP="004405B3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stawki podatku od towarów i usług</w:t>
      </w:r>
    </w:p>
    <w:p w14:paraId="70568305" w14:textId="4B111838" w:rsidR="002832D9" w:rsidRPr="004405B3" w:rsidRDefault="002832D9" w:rsidP="004405B3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lastRenderedPageBreak/>
        <w:t>wysokości minimalnego wynagrodzenia za pracę albo wysokości minimalnej stawki godzinowej, ustalonych na podstawie przepisów ustawy z dnia 10 października 2002 r. o minimalnym wynagrodzeniu za pracę</w:t>
      </w:r>
    </w:p>
    <w:p w14:paraId="6CB060F4" w14:textId="7545136A" w:rsidR="002832D9" w:rsidRPr="004405B3" w:rsidRDefault="002832D9" w:rsidP="004405B3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</w:t>
      </w:r>
    </w:p>
    <w:p w14:paraId="1E996E58" w14:textId="7B814228" w:rsidR="002832D9" w:rsidRPr="004405B3" w:rsidRDefault="002832D9" w:rsidP="004405B3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- jeżeli zmiany te będą miały wpływ na koszty wykonania zamówienia przez wykonawcę</w:t>
      </w:r>
    </w:p>
    <w:p w14:paraId="1E9C7EB0" w14:textId="3268D2C8" w:rsidR="002832D9" w:rsidRPr="004405B3" w:rsidRDefault="002832D9" w:rsidP="00575A6B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Szczegółowe postanowienia dotyczące zmian o których jest mowa w ust. 3 określa § 11</w:t>
      </w:r>
    </w:p>
    <w:p w14:paraId="48BB8947" w14:textId="6BA8FF33" w:rsidR="009F2F3D" w:rsidRPr="004405B3" w:rsidRDefault="009F2F3D" w:rsidP="00575A6B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Wszelkie spory między Stronami wynikłe w związku z realizacją Umowy, które nie zostaną rozstrzygnięte  polubownie, będą rozstrzygane przez sąd powszechny właściwy dla siedziby Zamawiającego.</w:t>
      </w:r>
    </w:p>
    <w:p w14:paraId="5D8E3CB6" w14:textId="0AC4D133" w:rsidR="009F2F3D" w:rsidRPr="004405B3" w:rsidRDefault="009F2F3D" w:rsidP="00575A6B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Wykonawcy wspólnie realizujący postanowienia Umowy ponoszą solidarną odpowiedzialność za jej wykonanie.</w:t>
      </w:r>
    </w:p>
    <w:p w14:paraId="34BBFCBE" w14:textId="3C0F41FC" w:rsidR="009F2F3D" w:rsidRPr="004405B3" w:rsidRDefault="009F2F3D" w:rsidP="00575A6B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 sprawach nieuregulowanych Umową zastosowanie mają w szczególności przepisy Kodeksu cywilnego oraz ustawy Prawo zamówień publicznych.</w:t>
      </w:r>
    </w:p>
    <w:p w14:paraId="2ADBCAB5" w14:textId="72C18AD1" w:rsidR="009F2F3D" w:rsidRPr="004405B3" w:rsidRDefault="009F2F3D" w:rsidP="00575A6B">
      <w:pPr>
        <w:pStyle w:val="Akapitzlist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63D4B9B0" w14:textId="3F3AFCCF" w:rsidR="003313A9" w:rsidRPr="004405B3" w:rsidRDefault="003313A9" w:rsidP="003313A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5B3">
        <w:rPr>
          <w:rFonts w:ascii="Times New Roman" w:hAnsi="Times New Roman" w:cs="Times New Roman"/>
          <w:b/>
          <w:color w:val="000000"/>
          <w:sz w:val="24"/>
          <w:szCs w:val="24"/>
        </w:rPr>
        <w:t>§11.</w:t>
      </w:r>
    </w:p>
    <w:p w14:paraId="72E47F08" w14:textId="3C06D8E0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Strony zobowiązują się dokonać zmiany wysokości wynagrodzenia należnego Wykonawcy, o którym mowa w § 4 ust. 1, w formie pisemnego aneksu, każdorazowo w przypadku wystąpienia jednej z następujących okoliczności:</w:t>
      </w:r>
    </w:p>
    <w:p w14:paraId="42EA5DE7" w14:textId="77777777" w:rsidR="003313A9" w:rsidRPr="004405B3" w:rsidRDefault="003313A9" w:rsidP="003313A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1)   zmiany stawki podatku od towarów i usług,</w:t>
      </w:r>
    </w:p>
    <w:p w14:paraId="34213478" w14:textId="77777777" w:rsidR="003313A9" w:rsidRPr="004405B3" w:rsidRDefault="003313A9" w:rsidP="003313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zmiany 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 xml:space="preserve">wysokości minimalnego wynagrodzenia za pracę albo wysokości minimalnej stawki godzinowej, ustalonych na podstawie przepisów </w:t>
      </w:r>
      <w:r w:rsidRPr="004405B3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 xml:space="preserve"> z dnia 10 października 2002 r. o minimalnym wynagrodzeniu za pracę,</w:t>
      </w:r>
    </w:p>
    <w:p w14:paraId="78E6B95B" w14:textId="77777777" w:rsidR="003313A9" w:rsidRPr="004405B3" w:rsidRDefault="003313A9" w:rsidP="003313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</w:t>
      </w:r>
    </w:p>
    <w:p w14:paraId="4661C920" w14:textId="77777777" w:rsidR="003313A9" w:rsidRPr="004405B3" w:rsidRDefault="003313A9" w:rsidP="003313A9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- na zasadach i w sposób określony w ust. 2 - 12, jeżeli zmiany te będą miały wpływ na koszty wykonania Umowy przez Wykonawcę.</w:t>
      </w:r>
    </w:p>
    <w:p w14:paraId="306DAE36" w14:textId="77777777" w:rsidR="003313A9" w:rsidRPr="004405B3" w:rsidRDefault="003313A9" w:rsidP="003313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7AC1226F" w14:textId="77777777" w:rsidR="003313A9" w:rsidRPr="004405B3" w:rsidRDefault="003313A9" w:rsidP="003313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lastRenderedPageBreak/>
        <w:t>W przypadku zmiany, o której mowa w ust. 1 pkt 1, wartość wynagrodzenia netto nie zmieni się, a wartość wynagrodzenia brutto zostanie wyliczona na podstawie nowych przepisów.</w:t>
      </w:r>
    </w:p>
    <w:p w14:paraId="5E52EDD7" w14:textId="77777777" w:rsidR="003313A9" w:rsidRPr="004405B3" w:rsidRDefault="003313A9" w:rsidP="003313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pracę, 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>wysokości minimalnej stawki godzinowej</w:t>
      </w:r>
      <w:r w:rsidRPr="004405B3">
        <w:rPr>
          <w:rFonts w:ascii="Times New Roman" w:hAnsi="Times New Roman" w:cs="Times New Roman"/>
          <w:sz w:val="24"/>
          <w:szCs w:val="24"/>
        </w:rPr>
        <w:t xml:space="preserve"> lub dokonujących zmian w zakresie zasad podlegania ubezpieczeniom społecznym lub ubezpieczeniu zdrowotnemu lub w zakresie wysokości stawki składki na ubezpieczenia społeczne lub zdrowotne.</w:t>
      </w:r>
    </w:p>
    <w:p w14:paraId="2E7B3224" w14:textId="77777777" w:rsidR="003313A9" w:rsidRPr="004405B3" w:rsidRDefault="003313A9" w:rsidP="003313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 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>albo wysokości minimalnej stawki godzinowej</w:t>
      </w:r>
      <w:r w:rsidRPr="004405B3">
        <w:rPr>
          <w:rFonts w:ascii="Times New Roman" w:hAnsi="Times New Roman" w:cs="Times New Roman"/>
          <w:sz w:val="24"/>
          <w:szCs w:val="24"/>
        </w:rPr>
        <w:t xml:space="preserve">, z uwzględnieniem wszystkich obciążeń publicznoprawnych od kwoty wzrostu minimalnego wynagrodzenia </w:t>
      </w:r>
      <w:r w:rsidRPr="004405B3">
        <w:rPr>
          <w:rFonts w:ascii="Times New Roman" w:hAnsi="Times New Roman" w:cs="Times New Roman"/>
          <w:color w:val="000000"/>
          <w:sz w:val="24"/>
          <w:szCs w:val="24"/>
        </w:rPr>
        <w:t>albo wysokości minimalnej stawki godzinowej</w:t>
      </w:r>
      <w:r w:rsidRPr="004405B3">
        <w:rPr>
          <w:rFonts w:ascii="Times New Roman" w:hAnsi="Times New Roman" w:cs="Times New Roman"/>
          <w:sz w:val="24"/>
          <w:szCs w:val="24"/>
        </w:rPr>
        <w:t>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473F4B2C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przypadku zmiany, o której mowa w ust. 1 pkt 3, wynagrodzenie Wykonawcy ulegnie zmianie o kwotę odpowiadającą zmianie kosztu Wykonawcy ponoszonego w związku </w:t>
      </w:r>
      <w:r w:rsidRPr="004405B3">
        <w:rPr>
          <w:rFonts w:ascii="Times New Roman" w:hAnsi="Times New Roman" w:cs="Times New Roman"/>
          <w:sz w:val="24"/>
          <w:szCs w:val="24"/>
        </w:rPr>
        <w:br/>
        <w:t xml:space="preserve">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</w:t>
      </w:r>
      <w:r w:rsidRPr="004405B3">
        <w:rPr>
          <w:rFonts w:ascii="Times New Roman" w:hAnsi="Times New Roman" w:cs="Times New Roman"/>
          <w:sz w:val="24"/>
          <w:szCs w:val="24"/>
        </w:rPr>
        <w:br/>
        <w:t>z realizacją przedmiotu Umowy.</w:t>
      </w:r>
    </w:p>
    <w:p w14:paraId="6233A462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23635CA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14:paraId="24BA7FB2" w14:textId="77777777" w:rsidR="003313A9" w:rsidRPr="004405B3" w:rsidRDefault="003313A9" w:rsidP="003313A9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1)</w:t>
      </w:r>
      <w:r w:rsidRPr="004405B3">
        <w:rPr>
          <w:rFonts w:ascii="Times New Roman" w:hAnsi="Times New Roman" w:cs="Times New Roman"/>
          <w:sz w:val="24"/>
          <w:szCs w:val="24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</w:t>
      </w:r>
      <w:r w:rsidRPr="004405B3">
        <w:rPr>
          <w:rFonts w:ascii="Times New Roman" w:hAnsi="Times New Roman" w:cs="Times New Roman"/>
          <w:sz w:val="24"/>
          <w:szCs w:val="24"/>
        </w:rPr>
        <w:lastRenderedPageBreak/>
        <w:t xml:space="preserve">wynagrodzenia odpowiadającej temu zakresowi - w przypadku zmiany, o której mowa w ust. 1 pkt 2, lub </w:t>
      </w:r>
    </w:p>
    <w:p w14:paraId="21C18624" w14:textId="77777777" w:rsidR="003313A9" w:rsidRPr="004405B3" w:rsidRDefault="003313A9" w:rsidP="003313A9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2)</w:t>
      </w:r>
      <w:r w:rsidRPr="004405B3">
        <w:rPr>
          <w:rFonts w:ascii="Times New Roman" w:hAnsi="Times New Roman" w:cs="Times New Roman"/>
          <w:sz w:val="24"/>
          <w:szCs w:val="24"/>
        </w:rPr>
        <w:tab/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1843C894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przypadku zmiany, o której mowa w ust. 1 pkt 3, jeżeli z wnioskiem występuje Zamawiający, jest on uprawniony do zobowiązania Wykonawcy do przedstawienia </w:t>
      </w:r>
      <w:r w:rsidRPr="004405B3">
        <w:rPr>
          <w:rFonts w:ascii="Times New Roman" w:hAnsi="Times New Roman" w:cs="Times New Roman"/>
          <w:sz w:val="24"/>
          <w:szCs w:val="24"/>
        </w:rPr>
        <w:br/>
        <w:t xml:space="preserve">w wyznaczonym terminie, nie krótszym niż 10 dni roboczych, dokumentów, z których będzie wynikać w jakim zakresie zmiana ta ma wpływ na koszty wykonania Umowy, </w:t>
      </w:r>
      <w:r w:rsidRPr="004405B3">
        <w:rPr>
          <w:rFonts w:ascii="Times New Roman" w:hAnsi="Times New Roman" w:cs="Times New Roman"/>
          <w:sz w:val="24"/>
          <w:szCs w:val="24"/>
        </w:rPr>
        <w:br/>
        <w:t>w tym pisemnego zestawienia wynagrodzeń, o którym mowa w ust. 8 pkt 2.</w:t>
      </w:r>
    </w:p>
    <w:p w14:paraId="7B72A3C3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terminie  10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</w:t>
      </w:r>
      <w:r w:rsidRPr="004405B3">
        <w:rPr>
          <w:rFonts w:ascii="Times New Roman" w:hAnsi="Times New Roman" w:cs="Times New Roman"/>
          <w:sz w:val="24"/>
          <w:szCs w:val="24"/>
        </w:rPr>
        <w:br/>
        <w:t>z uzasadnieniem.</w:t>
      </w:r>
    </w:p>
    <w:p w14:paraId="78017369" w14:textId="77777777" w:rsidR="003313A9" w:rsidRPr="004405B3" w:rsidRDefault="003313A9" w:rsidP="003313A9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 xml:space="preserve">W przypadku otrzymania przez Stronę informacji o niezatwierdzeniu wniosku lub częściowym zatwierdzeniu wniosku, Strona ta może ponownie wystąpić z wnioskiem, </w:t>
      </w:r>
      <w:r w:rsidRPr="004405B3">
        <w:rPr>
          <w:rFonts w:ascii="Times New Roman" w:hAnsi="Times New Roman" w:cs="Times New Roman"/>
          <w:sz w:val="24"/>
          <w:szCs w:val="24"/>
        </w:rPr>
        <w:br/>
        <w:t>o którym mowa w ust. 7. W takim przypadku przepisy ust. 8 - 10 oraz 12 stosuje się odpowiednio.</w:t>
      </w:r>
    </w:p>
    <w:p w14:paraId="4CFC58BF" w14:textId="6AB581D9" w:rsidR="009F2F3D" w:rsidRPr="004405B3" w:rsidRDefault="003313A9" w:rsidP="003313A9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Zawarcie aneksu nastąpi nie później niż w terminie 10 dni roboczych od dnia zatwierdzenia wniosku o dokonanie zmiany wysokości wynagrodzenia należnego Wykonawcy.</w:t>
      </w:r>
    </w:p>
    <w:p w14:paraId="17FBE7BB" w14:textId="77777777" w:rsidR="003313A9" w:rsidRPr="004405B3" w:rsidRDefault="003313A9" w:rsidP="003313A9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7E56CCF" w14:textId="77777777" w:rsidR="00F14665" w:rsidRPr="004405B3" w:rsidRDefault="00F14665" w:rsidP="00F14665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Załącznik:</w:t>
      </w:r>
    </w:p>
    <w:p w14:paraId="078BF760" w14:textId="77777777" w:rsidR="00F14665" w:rsidRPr="004405B3" w:rsidRDefault="00F14665" w:rsidP="00F14665">
      <w:pPr>
        <w:pStyle w:val="Akapitzlist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405B3">
        <w:rPr>
          <w:rFonts w:ascii="Times New Roman" w:hAnsi="Times New Roman" w:cs="Times New Roman"/>
          <w:sz w:val="24"/>
          <w:szCs w:val="24"/>
        </w:rPr>
        <w:t>- Szczegółowy opis przedmiotu zamówienia</w:t>
      </w:r>
    </w:p>
    <w:p w14:paraId="10627248" w14:textId="77777777" w:rsidR="00AC597F" w:rsidRPr="004405B3" w:rsidRDefault="00AC597F" w:rsidP="00AC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6F439" w14:textId="77777777" w:rsidR="00AC597F" w:rsidRPr="004405B3" w:rsidRDefault="00AC597F" w:rsidP="00AC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3EDCD" w14:textId="7B0C15FB" w:rsidR="00AC597F" w:rsidRPr="004C3347" w:rsidRDefault="00AC597F" w:rsidP="004C33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5B3">
        <w:rPr>
          <w:rFonts w:ascii="Times New Roman" w:hAnsi="Times New Roman" w:cs="Times New Roman"/>
          <w:b/>
          <w:sz w:val="24"/>
          <w:szCs w:val="24"/>
        </w:rPr>
        <w:t xml:space="preserve">ZAMAWIAJĄCY:        </w:t>
      </w:r>
      <w:r w:rsidR="009F2F3D" w:rsidRPr="00440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313A9" w:rsidRPr="004405B3">
        <w:rPr>
          <w:rFonts w:ascii="Times New Roman" w:hAnsi="Times New Roman" w:cs="Times New Roman"/>
          <w:b/>
          <w:sz w:val="24"/>
          <w:szCs w:val="24"/>
        </w:rPr>
        <w:tab/>
      </w:r>
      <w:r w:rsidR="003313A9" w:rsidRPr="004405B3">
        <w:rPr>
          <w:rFonts w:ascii="Times New Roman" w:hAnsi="Times New Roman" w:cs="Times New Roman"/>
          <w:b/>
          <w:sz w:val="24"/>
          <w:szCs w:val="24"/>
        </w:rPr>
        <w:tab/>
      </w:r>
      <w:r w:rsidR="009F2F3D" w:rsidRPr="004405B3">
        <w:rPr>
          <w:rFonts w:ascii="Times New Roman" w:hAnsi="Times New Roman" w:cs="Times New Roman"/>
          <w:b/>
          <w:sz w:val="24"/>
          <w:szCs w:val="24"/>
        </w:rPr>
        <w:t xml:space="preserve">                          WYKONAWCA:</w:t>
      </w:r>
      <w:r w:rsidRPr="004C33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681682B3" w14:textId="77777777" w:rsidR="00DA6D5B" w:rsidRPr="004C3347" w:rsidRDefault="00F616C8">
      <w:pPr>
        <w:rPr>
          <w:rFonts w:ascii="Times New Roman" w:hAnsi="Times New Roman" w:cs="Times New Roman"/>
          <w:sz w:val="24"/>
          <w:szCs w:val="24"/>
        </w:rPr>
      </w:pPr>
    </w:p>
    <w:sectPr w:rsidR="00DA6D5B" w:rsidRPr="004C3347" w:rsidSect="00A160B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95A1F7" w16cid:durableId="1F256496"/>
  <w16cid:commentId w16cid:paraId="30735CBE" w16cid:durableId="1F256497"/>
  <w16cid:commentId w16cid:paraId="54B9C0F6" w16cid:durableId="1F256498"/>
  <w16cid:commentId w16cid:paraId="452B2655" w16cid:durableId="1F2564A0"/>
  <w16cid:commentId w16cid:paraId="236A63AC" w16cid:durableId="1F2564A1"/>
  <w16cid:commentId w16cid:paraId="437E7A54" w16cid:durableId="1F2564A2"/>
  <w16cid:commentId w16cid:paraId="6627AEDF" w16cid:durableId="1F2564A3"/>
  <w16cid:commentId w16cid:paraId="004AAAAA" w16cid:durableId="1F2564A4"/>
  <w16cid:commentId w16cid:paraId="4B81DC0D" w16cid:durableId="1F2564A5"/>
  <w16cid:commentId w16cid:paraId="6FD2D95B" w16cid:durableId="1F2564A6"/>
  <w16cid:commentId w16cid:paraId="06E97B09" w16cid:durableId="1F2564A7"/>
  <w16cid:commentId w16cid:paraId="1A17BE70" w16cid:durableId="1F2564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A41DA" w14:textId="77777777" w:rsidR="00F616C8" w:rsidRDefault="00F616C8" w:rsidP="00A160B1">
      <w:pPr>
        <w:spacing w:after="0" w:line="240" w:lineRule="auto"/>
      </w:pPr>
      <w:r>
        <w:separator/>
      </w:r>
    </w:p>
  </w:endnote>
  <w:endnote w:type="continuationSeparator" w:id="0">
    <w:p w14:paraId="0B26F5E3" w14:textId="77777777" w:rsidR="00F616C8" w:rsidRDefault="00F616C8" w:rsidP="00A1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6C4" w14:textId="77777777" w:rsidR="00A160B1" w:rsidRDefault="00A160B1">
    <w:pPr>
      <w:pStyle w:val="Stopka"/>
    </w:pPr>
  </w:p>
  <w:tbl>
    <w:tblPr>
      <w:tblW w:w="925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24"/>
      <w:gridCol w:w="926"/>
    </w:tblGrid>
    <w:tr w:rsidR="00A160B1" w:rsidRPr="00A160B1" w14:paraId="2CAC6E0F" w14:textId="77777777" w:rsidTr="00430038">
      <w:trPr>
        <w:jc w:val="right"/>
      </w:trPr>
      <w:tc>
        <w:tcPr>
          <w:tcW w:w="8324" w:type="dxa"/>
          <w:vAlign w:val="center"/>
        </w:tcPr>
        <w:p w14:paraId="7B48CC0E" w14:textId="77777777" w:rsidR="00A160B1" w:rsidRPr="00A160B1" w:rsidRDefault="00A160B1" w:rsidP="00A160B1">
          <w:pPr>
            <w:pStyle w:val="Zawartotabeli"/>
            <w:jc w:val="right"/>
            <w:rPr>
              <w:rFonts w:ascii="Tahoma" w:hAnsi="Tahoma"/>
              <w:sz w:val="14"/>
              <w:szCs w:val="14"/>
            </w:rPr>
          </w:pPr>
          <w:r w:rsidRPr="00A160B1">
            <w:rPr>
              <w:rFonts w:ascii="Tahoma" w:hAnsi="Tahoma"/>
              <w:b/>
              <w:sz w:val="14"/>
              <w:szCs w:val="14"/>
            </w:rPr>
            <w:t xml:space="preserve">Agencja Oceny Technologii Medycznych i Taryfikacji  </w:t>
          </w:r>
          <w:r w:rsidRPr="00A160B1">
            <w:rPr>
              <w:rFonts w:ascii="Tahoma" w:hAnsi="Tahoma"/>
              <w:b/>
              <w:sz w:val="14"/>
              <w:szCs w:val="14"/>
            </w:rPr>
            <w:br/>
          </w:r>
          <w:r w:rsidRPr="00A160B1">
            <w:rPr>
              <w:rFonts w:ascii="Tahoma" w:hAnsi="Tahoma"/>
              <w:sz w:val="14"/>
              <w:szCs w:val="14"/>
            </w:rPr>
            <w:t xml:space="preserve">ul. </w:t>
          </w:r>
          <w:proofErr w:type="spellStart"/>
          <w:r w:rsidRPr="00A160B1">
            <w:rPr>
              <w:rFonts w:ascii="Tahoma" w:hAnsi="Tahoma"/>
              <w:sz w:val="14"/>
              <w:szCs w:val="14"/>
            </w:rPr>
            <w:t>Karolkowa</w:t>
          </w:r>
          <w:proofErr w:type="spellEnd"/>
          <w:r w:rsidRPr="00A160B1">
            <w:rPr>
              <w:rFonts w:ascii="Tahoma" w:hAnsi="Tahoma"/>
              <w:sz w:val="14"/>
              <w:szCs w:val="14"/>
            </w:rPr>
            <w:t xml:space="preserve"> 30, 01-207 Warszawa tel. +48 22 376 78 00  fax +48 22 376 78 01  </w:t>
          </w:r>
          <w:r w:rsidRPr="00A160B1">
            <w:rPr>
              <w:rFonts w:ascii="Tahoma" w:hAnsi="Tahoma"/>
              <w:sz w:val="14"/>
              <w:szCs w:val="14"/>
            </w:rPr>
            <w:br/>
            <w:t>NIP 525-23-47-183  REGON 140278400</w:t>
          </w:r>
        </w:p>
        <w:p w14:paraId="32C922DB" w14:textId="77777777" w:rsidR="00A160B1" w:rsidRPr="00A160B1" w:rsidRDefault="00A160B1" w:rsidP="00A160B1">
          <w:pPr>
            <w:pStyle w:val="Zawartotabeli"/>
            <w:jc w:val="right"/>
            <w:rPr>
              <w:rFonts w:ascii="Tahoma" w:hAnsi="Tahoma"/>
              <w:sz w:val="14"/>
              <w:szCs w:val="14"/>
              <w:u w:val="single"/>
              <w:lang w:val="en-US"/>
            </w:rPr>
          </w:pPr>
          <w:r w:rsidRPr="00A160B1">
            <w:rPr>
              <w:rFonts w:ascii="Tahoma" w:hAnsi="Tahoma"/>
              <w:sz w:val="14"/>
              <w:szCs w:val="14"/>
            </w:rPr>
            <w:t xml:space="preserve"> </w:t>
          </w:r>
          <w:r w:rsidRPr="00A160B1">
            <w:rPr>
              <w:rFonts w:ascii="Tahoma" w:hAnsi="Tahoma"/>
              <w:sz w:val="14"/>
              <w:szCs w:val="14"/>
              <w:lang w:val="en-US"/>
            </w:rPr>
            <w:t xml:space="preserve">e-mail: </w:t>
          </w:r>
          <w:hyperlink r:id="rId1" w:history="1">
            <w:r w:rsidRPr="00A160B1">
              <w:rPr>
                <w:rStyle w:val="Hipercze"/>
                <w:rFonts w:ascii="Tahoma" w:hAnsi="Tahoma"/>
                <w:color w:val="auto"/>
                <w:sz w:val="14"/>
                <w:szCs w:val="14"/>
                <w:lang w:val="en-US"/>
              </w:rPr>
              <w:t>sekretariat@aotmit.gov.p</w:t>
            </w:r>
          </w:hyperlink>
          <w:r w:rsidRPr="00A160B1">
            <w:rPr>
              <w:rFonts w:ascii="Tahoma" w:hAnsi="Tahoma"/>
              <w:sz w:val="14"/>
              <w:szCs w:val="14"/>
              <w:lang w:val="en-US"/>
            </w:rPr>
            <w:t xml:space="preserve">l  </w:t>
          </w:r>
        </w:p>
        <w:p w14:paraId="694B0971" w14:textId="77777777" w:rsidR="00A160B1" w:rsidRPr="00A160B1" w:rsidRDefault="00F616C8" w:rsidP="00A160B1">
          <w:pPr>
            <w:pStyle w:val="Zawartotabeli"/>
            <w:jc w:val="right"/>
          </w:pPr>
          <w:hyperlink r:id="rId2" w:history="1">
            <w:r w:rsidR="00A160B1" w:rsidRPr="00A160B1">
              <w:rPr>
                <w:rStyle w:val="Hipercze"/>
                <w:rFonts w:ascii="Tahoma" w:hAnsi="Tahoma"/>
                <w:color w:val="auto"/>
              </w:rPr>
              <w:t>www.aotmit.gov.pl</w:t>
            </w:r>
          </w:hyperlink>
          <w:r w:rsidR="00A160B1" w:rsidRPr="00A160B1">
            <w:rPr>
              <w:rFonts w:ascii="Tahoma" w:hAnsi="Tahoma"/>
              <w:b/>
              <w:sz w:val="20"/>
              <w:u w:val="single"/>
            </w:rPr>
            <w:t xml:space="preserve"> </w:t>
          </w:r>
          <w:r w:rsidR="00A160B1" w:rsidRPr="00A160B1">
            <w:t xml:space="preserve"> </w:t>
          </w:r>
        </w:p>
      </w:tc>
      <w:tc>
        <w:tcPr>
          <w:tcW w:w="926" w:type="dxa"/>
          <w:vAlign w:val="center"/>
        </w:tcPr>
        <w:p w14:paraId="7EB624BD" w14:textId="77777777" w:rsidR="00A160B1" w:rsidRPr="00A160B1" w:rsidRDefault="00A160B1" w:rsidP="00A160B1">
          <w:pPr>
            <w:pStyle w:val="Zawartotabeli"/>
            <w:jc w:val="right"/>
            <w:rPr>
              <w:rFonts w:ascii="Tahoma" w:hAnsi="Tahoma"/>
              <w:sz w:val="22"/>
              <w:szCs w:val="22"/>
            </w:rPr>
          </w:pPr>
          <w:r w:rsidRPr="00A160B1">
            <w:rPr>
              <w:rFonts w:ascii="Tahoma" w:hAnsi="Tahoma"/>
              <w:noProof/>
              <w:sz w:val="22"/>
              <w:szCs w:val="22"/>
              <w:lang w:eastAsia="pl-PL"/>
            </w:rPr>
            <w:drawing>
              <wp:inline distT="0" distB="0" distL="0" distR="0" wp14:anchorId="1FD4960B" wp14:editId="398CF7EB">
                <wp:extent cx="466285" cy="46628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TM_logo_finalne_oficjalne_aotmit_asymmetric_bold_cyrkiel_podciety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285" cy="46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160B1">
            <w:rPr>
              <w:rFonts w:ascii="Tahoma" w:hAnsi="Tahoma"/>
              <w:sz w:val="22"/>
              <w:szCs w:val="22"/>
            </w:rPr>
            <w:t xml:space="preserve"> </w:t>
          </w:r>
        </w:p>
      </w:tc>
    </w:tr>
  </w:tbl>
  <w:p w14:paraId="6E06F19D" w14:textId="77777777" w:rsidR="00A160B1" w:rsidRPr="00ED58B4" w:rsidRDefault="00A160B1" w:rsidP="00A160B1">
    <w:pPr>
      <w:pStyle w:val="Nagwek"/>
      <w:jc w:val="center"/>
      <w:rPr>
        <w:b/>
        <w:sz w:val="16"/>
        <w:szCs w:val="16"/>
        <w:lang w:val="en-US"/>
      </w:rPr>
    </w:pPr>
    <w:r w:rsidRPr="00ED58B4">
      <w:rPr>
        <w:rFonts w:ascii="Arial" w:hAnsi="Arial" w:cs="Arial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FB6A1" wp14:editId="25DE2A89">
              <wp:simplePos x="0" y="0"/>
              <wp:positionH relativeFrom="column">
                <wp:posOffset>293056</wp:posOffset>
              </wp:positionH>
              <wp:positionV relativeFrom="paragraph">
                <wp:posOffset>-683260</wp:posOffset>
              </wp:positionV>
              <wp:extent cx="5829300" cy="0"/>
              <wp:effectExtent l="11430" t="18415" r="26670" b="1968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1EC44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-53.8pt" to="482.1pt,-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f4GgIAADM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33B08" w14:textId="77777777" w:rsidR="00F616C8" w:rsidRDefault="00F616C8" w:rsidP="00A160B1">
      <w:pPr>
        <w:spacing w:after="0" w:line="240" w:lineRule="auto"/>
      </w:pPr>
      <w:r>
        <w:separator/>
      </w:r>
    </w:p>
  </w:footnote>
  <w:footnote w:type="continuationSeparator" w:id="0">
    <w:p w14:paraId="4A32453F" w14:textId="77777777" w:rsidR="00F616C8" w:rsidRDefault="00F616C8" w:rsidP="00A1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3636C" w14:textId="77777777" w:rsidR="00A160B1" w:rsidRDefault="00A160B1">
    <w:pPr>
      <w:pStyle w:val="Nagwek"/>
    </w:pPr>
    <w:r w:rsidRPr="00C33AE5">
      <w:rPr>
        <w:noProof/>
        <w:lang w:eastAsia="pl-PL"/>
      </w:rPr>
      <w:drawing>
        <wp:inline distT="0" distB="0" distL="0" distR="0" wp14:anchorId="5712A0E9" wp14:editId="00B3EE01">
          <wp:extent cx="5760720" cy="115740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BF9E87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D75D9B"/>
    <w:multiLevelType w:val="multilevel"/>
    <w:tmpl w:val="FA7E71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33C21"/>
    <w:multiLevelType w:val="multilevel"/>
    <w:tmpl w:val="0EF07FCE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A6DE4"/>
    <w:multiLevelType w:val="multilevel"/>
    <w:tmpl w:val="0B786F5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Brygada 1918" w:hAnsi="Brygada 1918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6" w15:restartNumberingAfterBreak="0">
    <w:nsid w:val="3065471F"/>
    <w:multiLevelType w:val="hybridMultilevel"/>
    <w:tmpl w:val="599C0CA0"/>
    <w:lvl w:ilvl="0" w:tplc="B518E6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AA9C9308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1D7726"/>
    <w:multiLevelType w:val="hybridMultilevel"/>
    <w:tmpl w:val="8114792A"/>
    <w:lvl w:ilvl="0" w:tplc="907E9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4C78"/>
    <w:multiLevelType w:val="multilevel"/>
    <w:tmpl w:val="AD6C78F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Brygada 1918" w:hAnsi="Brygada 1918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9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611F6"/>
    <w:multiLevelType w:val="hybridMultilevel"/>
    <w:tmpl w:val="2EE67424"/>
    <w:lvl w:ilvl="0" w:tplc="1B62D3C6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96550"/>
    <w:multiLevelType w:val="multilevel"/>
    <w:tmpl w:val="8FC87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Brygada 1918" w:hAnsi="Brygada 1918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12" w15:restartNumberingAfterBreak="0">
    <w:nsid w:val="45FD3137"/>
    <w:multiLevelType w:val="hybridMultilevel"/>
    <w:tmpl w:val="B272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64BB"/>
    <w:multiLevelType w:val="hybridMultilevel"/>
    <w:tmpl w:val="CE8C4E60"/>
    <w:lvl w:ilvl="0" w:tplc="49583D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36E2F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912FB"/>
    <w:multiLevelType w:val="hybridMultilevel"/>
    <w:tmpl w:val="04D22D1E"/>
    <w:lvl w:ilvl="0" w:tplc="4C082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0498E"/>
    <w:multiLevelType w:val="hybridMultilevel"/>
    <w:tmpl w:val="04FEE7B2"/>
    <w:lvl w:ilvl="0" w:tplc="5746745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5EE41FDA"/>
    <w:multiLevelType w:val="hybridMultilevel"/>
    <w:tmpl w:val="49D043EA"/>
    <w:lvl w:ilvl="0" w:tplc="78AAAC8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0EC18A2"/>
    <w:multiLevelType w:val="hybridMultilevel"/>
    <w:tmpl w:val="41688398"/>
    <w:lvl w:ilvl="0" w:tplc="162A9F18">
      <w:start w:val="1"/>
      <w:numFmt w:val="decimal"/>
      <w:lvlText w:val="%1."/>
      <w:lvlJc w:val="left"/>
      <w:pPr>
        <w:ind w:left="720" w:hanging="360"/>
      </w:pPr>
      <w:rPr>
        <w:rFonts w:ascii="Brygada 1918" w:hAnsi="Brygada 1918" w:hint="default"/>
        <w:b w:val="0"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A6C2A"/>
    <w:multiLevelType w:val="multilevel"/>
    <w:tmpl w:val="90C449B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96005E"/>
    <w:multiLevelType w:val="hybridMultilevel"/>
    <w:tmpl w:val="AE78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596"/>
    <w:multiLevelType w:val="hybridMultilevel"/>
    <w:tmpl w:val="2EE67424"/>
    <w:lvl w:ilvl="0" w:tplc="1B62D3C6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A033A"/>
    <w:multiLevelType w:val="hybridMultilevel"/>
    <w:tmpl w:val="0A526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3F9A"/>
    <w:multiLevelType w:val="multilevel"/>
    <w:tmpl w:val="DB587E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23" w15:restartNumberingAfterBreak="0">
    <w:nsid w:val="74A404DC"/>
    <w:multiLevelType w:val="hybridMultilevel"/>
    <w:tmpl w:val="E78A2F28"/>
    <w:lvl w:ilvl="0" w:tplc="297CE5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CDE2D86"/>
    <w:multiLevelType w:val="multilevel"/>
    <w:tmpl w:val="3C94616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FA31E6"/>
    <w:multiLevelType w:val="hybridMultilevel"/>
    <w:tmpl w:val="8F80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5"/>
  </w:num>
  <w:num w:numId="11">
    <w:abstractNumId w:val="6"/>
  </w:num>
  <w:num w:numId="12">
    <w:abstractNumId w:val="19"/>
  </w:num>
  <w:num w:numId="13">
    <w:abstractNumId w:val="20"/>
  </w:num>
  <w:num w:numId="14">
    <w:abstractNumId w:val="10"/>
  </w:num>
  <w:num w:numId="15">
    <w:abstractNumId w:val="3"/>
  </w:num>
  <w:num w:numId="16">
    <w:abstractNumId w:val="18"/>
  </w:num>
  <w:num w:numId="17">
    <w:abstractNumId w:val="24"/>
  </w:num>
  <w:num w:numId="18">
    <w:abstractNumId w:val="12"/>
  </w:num>
  <w:num w:numId="19">
    <w:abstractNumId w:val="21"/>
  </w:num>
  <w:num w:numId="20">
    <w:abstractNumId w:val="1"/>
  </w:num>
  <w:num w:numId="21">
    <w:abstractNumId w:val="7"/>
  </w:num>
  <w:num w:numId="22">
    <w:abstractNumId w:val="23"/>
  </w:num>
  <w:num w:numId="23">
    <w:abstractNumId w:val="4"/>
  </w:num>
  <w:num w:numId="24">
    <w:abstractNumId w:val="16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F9"/>
    <w:rsid w:val="0002023A"/>
    <w:rsid w:val="00030CB5"/>
    <w:rsid w:val="00042A1E"/>
    <w:rsid w:val="00043A67"/>
    <w:rsid w:val="00074435"/>
    <w:rsid w:val="00096D4D"/>
    <w:rsid w:val="000A756D"/>
    <w:rsid w:val="000B1713"/>
    <w:rsid w:val="000C3AAF"/>
    <w:rsid w:val="000D7D56"/>
    <w:rsid w:val="000E3BE4"/>
    <w:rsid w:val="0013231E"/>
    <w:rsid w:val="00145EF3"/>
    <w:rsid w:val="001D20C7"/>
    <w:rsid w:val="00226002"/>
    <w:rsid w:val="00230696"/>
    <w:rsid w:val="00255A27"/>
    <w:rsid w:val="00265C76"/>
    <w:rsid w:val="00270346"/>
    <w:rsid w:val="002832D9"/>
    <w:rsid w:val="002A6B21"/>
    <w:rsid w:val="002C1E03"/>
    <w:rsid w:val="002C58B7"/>
    <w:rsid w:val="002F657D"/>
    <w:rsid w:val="00326519"/>
    <w:rsid w:val="003313A9"/>
    <w:rsid w:val="00360AA1"/>
    <w:rsid w:val="003727C7"/>
    <w:rsid w:val="003B7BEC"/>
    <w:rsid w:val="003C0F83"/>
    <w:rsid w:val="003D058E"/>
    <w:rsid w:val="003D7FFC"/>
    <w:rsid w:val="003E3495"/>
    <w:rsid w:val="003E4F75"/>
    <w:rsid w:val="003F394E"/>
    <w:rsid w:val="00412721"/>
    <w:rsid w:val="00414F4D"/>
    <w:rsid w:val="00424261"/>
    <w:rsid w:val="00431D3F"/>
    <w:rsid w:val="004405B3"/>
    <w:rsid w:val="0044311D"/>
    <w:rsid w:val="004B67AE"/>
    <w:rsid w:val="004C3347"/>
    <w:rsid w:val="004D2E1E"/>
    <w:rsid w:val="00517792"/>
    <w:rsid w:val="005454F9"/>
    <w:rsid w:val="00546FA0"/>
    <w:rsid w:val="00575A6B"/>
    <w:rsid w:val="005B1145"/>
    <w:rsid w:val="00614CFA"/>
    <w:rsid w:val="00645149"/>
    <w:rsid w:val="006524F2"/>
    <w:rsid w:val="006672D3"/>
    <w:rsid w:val="00690FB9"/>
    <w:rsid w:val="006D3D24"/>
    <w:rsid w:val="006E3BDC"/>
    <w:rsid w:val="006F6051"/>
    <w:rsid w:val="00700EE1"/>
    <w:rsid w:val="00702D53"/>
    <w:rsid w:val="00702F62"/>
    <w:rsid w:val="00721D31"/>
    <w:rsid w:val="00726898"/>
    <w:rsid w:val="00764AC3"/>
    <w:rsid w:val="0078340F"/>
    <w:rsid w:val="007839CD"/>
    <w:rsid w:val="007B4A53"/>
    <w:rsid w:val="00807FFD"/>
    <w:rsid w:val="00815E85"/>
    <w:rsid w:val="008253D1"/>
    <w:rsid w:val="00835B84"/>
    <w:rsid w:val="0086430E"/>
    <w:rsid w:val="008764F7"/>
    <w:rsid w:val="0088552B"/>
    <w:rsid w:val="008B1C90"/>
    <w:rsid w:val="0095082D"/>
    <w:rsid w:val="00954544"/>
    <w:rsid w:val="00956748"/>
    <w:rsid w:val="009A1480"/>
    <w:rsid w:val="009F2C3F"/>
    <w:rsid w:val="009F2F3D"/>
    <w:rsid w:val="009F5E3D"/>
    <w:rsid w:val="00A160B1"/>
    <w:rsid w:val="00A36101"/>
    <w:rsid w:val="00AC597F"/>
    <w:rsid w:val="00AF4F17"/>
    <w:rsid w:val="00B5084F"/>
    <w:rsid w:val="00B50C59"/>
    <w:rsid w:val="00B63701"/>
    <w:rsid w:val="00B76DB8"/>
    <w:rsid w:val="00B97ABE"/>
    <w:rsid w:val="00BD42B5"/>
    <w:rsid w:val="00C025F6"/>
    <w:rsid w:val="00C154E3"/>
    <w:rsid w:val="00C22354"/>
    <w:rsid w:val="00C269BE"/>
    <w:rsid w:val="00C30602"/>
    <w:rsid w:val="00C37EA7"/>
    <w:rsid w:val="00C52FD2"/>
    <w:rsid w:val="00C53F35"/>
    <w:rsid w:val="00C650AC"/>
    <w:rsid w:val="00C728B7"/>
    <w:rsid w:val="00C84F52"/>
    <w:rsid w:val="00CB46DC"/>
    <w:rsid w:val="00CB63DE"/>
    <w:rsid w:val="00CE3D1A"/>
    <w:rsid w:val="00CF1DB4"/>
    <w:rsid w:val="00CF559D"/>
    <w:rsid w:val="00D42029"/>
    <w:rsid w:val="00D61AC9"/>
    <w:rsid w:val="00D80687"/>
    <w:rsid w:val="00DB7337"/>
    <w:rsid w:val="00E12704"/>
    <w:rsid w:val="00E27A1D"/>
    <w:rsid w:val="00E47997"/>
    <w:rsid w:val="00E63853"/>
    <w:rsid w:val="00E80711"/>
    <w:rsid w:val="00EE5157"/>
    <w:rsid w:val="00F07D1C"/>
    <w:rsid w:val="00F14665"/>
    <w:rsid w:val="00F27A31"/>
    <w:rsid w:val="00F616C8"/>
    <w:rsid w:val="00F62C7B"/>
    <w:rsid w:val="00F918D7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937A"/>
  <w15:docId w15:val="{449ED989-27FE-46FB-83D7-D1CA355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7F"/>
    <w:pPr>
      <w:spacing w:after="200" w:line="276" w:lineRule="auto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9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6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4F7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4F7"/>
    <w:rPr>
      <w:rFonts w:ascii="Arial Narrow" w:hAnsi="Arial Narro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4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0B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A1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0B1"/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A160B1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A160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412721"/>
    <w:pPr>
      <w:spacing w:after="0" w:line="240" w:lineRule="auto"/>
    </w:pPr>
    <w:rPr>
      <w:rFonts w:ascii="Arial Narrow" w:hAnsi="Arial Narrow"/>
    </w:rPr>
  </w:style>
  <w:style w:type="paragraph" w:customStyle="1" w:styleId="WW-Tekstpodstawowy2">
    <w:name w:val="WW-Tekst podstawowy 2"/>
    <w:basedOn w:val="Normalny"/>
    <w:uiPriority w:val="99"/>
    <w:rsid w:val="000744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C0F8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0F83"/>
    <w:pPr>
      <w:widowControl w:val="0"/>
      <w:shd w:val="clear" w:color="auto" w:fill="FFFFFF"/>
      <w:spacing w:after="0" w:line="0" w:lineRule="atLeast"/>
      <w:ind w:hanging="760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otmit.gov.pl/" TargetMode="External"/><Relationship Id="rId1" Type="http://schemas.openxmlformats.org/officeDocument/2006/relationships/hyperlink" Target="mailto:sekretariat@aotmit.gov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8E66-99B4-43E7-BB9D-7BC987D8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3840</Words>
  <Characters>23040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Witczak</dc:creator>
  <cp:keywords/>
  <dc:description/>
  <cp:lastModifiedBy>Jerzy Solecki</cp:lastModifiedBy>
  <cp:revision>30</cp:revision>
  <dcterms:created xsi:type="dcterms:W3CDTF">2018-08-20T13:01:00Z</dcterms:created>
  <dcterms:modified xsi:type="dcterms:W3CDTF">2018-08-22T07:45:00Z</dcterms:modified>
</cp:coreProperties>
</file>