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D425A1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944B9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6B70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976816" w:rsidRDefault="00976816" w:rsidP="006B70A9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816">
              <w:rPr>
                <w:rFonts w:ascii="Arial" w:hAnsi="Arial" w:cs="Arial"/>
                <w:sz w:val="24"/>
                <w:szCs w:val="24"/>
              </w:rPr>
              <w:t>Wniosek o objęcie refundacją i ustalenie urzędowej ceny zbytu</w:t>
            </w:r>
            <w:bookmarkStart w:id="0" w:name="_Toc245870508"/>
            <w:bookmarkStart w:id="1" w:name="_Toc275934989"/>
            <w:r w:rsidRPr="00976816">
              <w:rPr>
                <w:rFonts w:ascii="Arial" w:hAnsi="Arial" w:cs="Arial"/>
                <w:sz w:val="24"/>
                <w:szCs w:val="24"/>
              </w:rPr>
              <w:t xml:space="preserve"> leku </w:t>
            </w:r>
            <w:bookmarkEnd w:id="0"/>
            <w:bookmarkEnd w:id="1"/>
            <w:r w:rsidR="006B70A9" w:rsidRPr="006B70A9">
              <w:rPr>
                <w:rFonts w:ascii="Arial" w:hAnsi="Arial" w:cs="Arial"/>
                <w:sz w:val="24"/>
                <w:szCs w:val="24"/>
              </w:rPr>
              <w:t>(saksaglip</w:t>
            </w:r>
            <w:r w:rsidR="006B70A9">
              <w:rPr>
                <w:rFonts w:ascii="Arial" w:hAnsi="Arial" w:cs="Arial"/>
                <w:sz w:val="24"/>
                <w:szCs w:val="24"/>
              </w:rPr>
              <w:t>tyna + metformina) w dwulekowej</w:t>
            </w:r>
            <w:bookmarkStart w:id="2" w:name="_GoBack"/>
            <w:bookmarkEnd w:id="2"/>
            <w:r w:rsidR="006B70A9" w:rsidRPr="006B70A9">
              <w:rPr>
                <w:rFonts w:ascii="Arial" w:hAnsi="Arial" w:cs="Arial"/>
                <w:sz w:val="24"/>
                <w:szCs w:val="24"/>
              </w:rPr>
              <w:t xml:space="preserve"> i trójlekowej terapii doustnej stosowanej w cukrzycy typu 2.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280088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75pt" o:ole="">
                  <v:imagedata r:id="rId11" o:title=""/>
                </v:shape>
                <w:control r:id="rId12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6B70A9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6B70A9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75pt">
                  <v:imagedata r:id="rId14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75pt" o:ole="">
            <v:imagedata r:id="rId11" o:title=""/>
          </v:shape>
          <w:control r:id="rId15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1" o:title=""/>
          </v:shape>
          <w:control r:id="rId16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1" o:title=""/>
          </v:shape>
          <w:control r:id="rId17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1" o:title=""/>
          </v:shape>
          <w:control r:id="rId18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1" o:title=""/>
          </v:shape>
          <w:control r:id="rId19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280088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1" o:title=""/>
          </v:shape>
          <w:control r:id="rId20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280088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75pt" o:ole="">
            <v:imagedata r:id="rId11" o:title=""/>
          </v:shape>
          <w:control r:id="rId21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1E6A9D"/>
    <w:rsid w:val="00224BF1"/>
    <w:rsid w:val="00242537"/>
    <w:rsid w:val="00280088"/>
    <w:rsid w:val="002B1939"/>
    <w:rsid w:val="00515881"/>
    <w:rsid w:val="006418B6"/>
    <w:rsid w:val="006748C8"/>
    <w:rsid w:val="006B70A9"/>
    <w:rsid w:val="007B3012"/>
    <w:rsid w:val="00875EB5"/>
    <w:rsid w:val="00944B90"/>
    <w:rsid w:val="00952F88"/>
    <w:rsid w:val="00953DA2"/>
    <w:rsid w:val="00976816"/>
    <w:rsid w:val="00A82C21"/>
    <w:rsid w:val="00AD501D"/>
    <w:rsid w:val="00C7010D"/>
    <w:rsid w:val="00D36EC3"/>
    <w:rsid w:val="00D425A1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Katarzyna Ojrzyńska</cp:lastModifiedBy>
  <cp:revision>20</cp:revision>
  <dcterms:created xsi:type="dcterms:W3CDTF">2015-01-08T11:35:00Z</dcterms:created>
  <dcterms:modified xsi:type="dcterms:W3CDTF">2015-03-27T12:27:00Z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