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40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Theme="minorEastAsia" w:hAnsi="Times New Roman" w:cs="Times New Roman"/>
          <w:bCs/>
          <w:spacing w:val="-9"/>
          <w:lang w:eastAsia="pl-PL"/>
        </w:rPr>
        <w:t>Za</w:t>
      </w:r>
      <w:r w:rsidRPr="009D188D">
        <w:rPr>
          <w:rFonts w:ascii="Times New Roman" w:eastAsia="Times New Roman" w:hAnsi="Times New Roman" w:cs="Times New Roman"/>
          <w:bCs/>
          <w:spacing w:val="-9"/>
          <w:lang w:eastAsia="pl-PL"/>
        </w:rPr>
        <w:t xml:space="preserve">łącznik nr 1 do Zarządzenia </w:t>
      </w: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Nr …/2015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="Times New Roman" w:hAnsi="Times New Roman" w:cs="Times New Roman"/>
          <w:bCs/>
          <w:spacing w:val="-11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 xml:space="preserve">Prezesa Agencji Oceny Technologii Medycznych  i Taryfikacji  </w:t>
      </w:r>
    </w:p>
    <w:p w:rsidR="00A82C21" w:rsidRPr="009D188D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4956" w:right="119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188D">
        <w:rPr>
          <w:rFonts w:ascii="Times New Roman" w:eastAsia="Times New Roman" w:hAnsi="Times New Roman" w:cs="Times New Roman"/>
          <w:bCs/>
          <w:spacing w:val="-11"/>
          <w:lang w:eastAsia="pl-PL"/>
        </w:rPr>
        <w:t>z dnia 2 stycznia 2015 r.</w:t>
      </w:r>
    </w:p>
    <w:p w:rsidR="00A82C21" w:rsidRPr="00B5502B" w:rsidRDefault="00A82C21" w:rsidP="00A82C21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    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82C21" w:rsidRPr="00B5502B" w:rsidRDefault="00A82C21" w:rsidP="00A82C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82C21" w:rsidRPr="00B5502B" w:rsidRDefault="00A82C21" w:rsidP="00A82C21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31"/>
      </w:tblGrid>
      <w:tr w:rsidR="00A82C21" w:rsidRPr="00B5502B" w:rsidTr="00C77554">
        <w:trPr>
          <w:trHeight w:val="244"/>
          <w:jc w:val="center"/>
        </w:trPr>
        <w:tc>
          <w:tcPr>
            <w:tcW w:w="11170" w:type="dxa"/>
            <w:gridSpan w:val="2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82C21" w:rsidRPr="00B5502B" w:rsidTr="00C77554">
        <w:trPr>
          <w:trHeight w:val="294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82C21" w:rsidRPr="00B5502B" w:rsidRDefault="00976816" w:rsidP="00377FBE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AOTM</w:t>
            </w:r>
            <w:r w:rsidR="00791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-OT-435</w:t>
            </w:r>
            <w:r w:rsidR="00377F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377F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532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/2015</w:t>
            </w:r>
          </w:p>
        </w:tc>
      </w:tr>
      <w:tr w:rsidR="00A82C21" w:rsidRPr="00B5502B" w:rsidTr="00377FBE">
        <w:trPr>
          <w:trHeight w:val="911"/>
          <w:jc w:val="center"/>
        </w:trPr>
        <w:tc>
          <w:tcPr>
            <w:tcW w:w="908" w:type="dxa"/>
            <w:vAlign w:val="center"/>
          </w:tcPr>
          <w:p w:rsidR="00A82C21" w:rsidRPr="00B5502B" w:rsidRDefault="00A82C21" w:rsidP="00976816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82C21" w:rsidRPr="00377FBE" w:rsidRDefault="00C77554" w:rsidP="00C77554">
            <w:pPr>
              <w:spacing w:before="40" w:after="40" w:line="240" w:lineRule="auto"/>
              <w:jc w:val="both"/>
            </w:pPr>
            <w:r w:rsidRPr="00137ABF">
              <w:t>Wniosk</w:t>
            </w:r>
            <w:r w:rsidR="00377FBE">
              <w:t>i</w:t>
            </w:r>
            <w:r w:rsidRPr="00137ABF">
              <w:t xml:space="preserve"> o objęcie refundacją i ustalenie urzędowej ceny zbytu </w:t>
            </w:r>
            <w:bookmarkStart w:id="0" w:name="_Toc245870508"/>
            <w:bookmarkStart w:id="1" w:name="_Toc275934989"/>
            <w:r w:rsidRPr="00137ABF">
              <w:t>lek</w:t>
            </w:r>
            <w:r w:rsidR="00377FBE">
              <w:t>ów</w:t>
            </w:r>
            <w:r w:rsidRPr="00137ABF">
              <w:t xml:space="preserve"> </w:t>
            </w:r>
            <w:r w:rsidR="00377FBE">
              <w:t>Enbrel</w:t>
            </w:r>
            <w:r w:rsidRPr="00137ABF">
              <w:t xml:space="preserve"> (</w:t>
            </w:r>
            <w:r w:rsidR="00377FBE">
              <w:t>etanercept</w:t>
            </w:r>
            <w:r w:rsidRPr="00137ABF">
              <w:t>) w</w:t>
            </w:r>
            <w:r w:rsidR="00377FBE">
              <w:t xml:space="preserve"> ramach programu lekowego: </w:t>
            </w:r>
            <w:r w:rsidR="00377FBE" w:rsidRPr="00377FBE">
              <w:t>„Leczenie etanerceptem świadczeniobiorców z ciężką, aktywną postacią osiowej spondyloartropatii bez zmian radiologicznych z obiektywnymi objawami przedmiotowymi zapalenia (ICD-10 M 46)”.</w:t>
            </w:r>
            <w:r>
              <w:t xml:space="preserve"> </w:t>
            </w:r>
            <w:bookmarkEnd w:id="0"/>
            <w:bookmarkEnd w:id="1"/>
          </w:p>
        </w:tc>
      </w:tr>
    </w:tbl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12"/>
          <w:szCs w:val="24"/>
          <w:lang w:eastAsia="ar-SA"/>
        </w:rPr>
      </w:pPr>
    </w:p>
    <w:p w:rsidR="00A82C21" w:rsidRPr="00F53CEA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(pkt. 2) wraz z wypełnioną i własnoręcznie podpisaną Deklaracją Konfliktu Interesów (pkt. 1) należy złożyć w siedzibie Agencji Oceny Technologii Medycznych i Taryfikacji,  ul. I. Krasickiego 26, 02-611 Warszawa, bądź przesłać przesyłką kurierską lub pocztową na adres siedziby Agencji.</w:t>
      </w:r>
    </w:p>
    <w:p w:rsidR="00A82C21" w:rsidRPr="00F53CEA" w:rsidRDefault="00A82C21" w:rsidP="00A82C2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A82C21" w:rsidRPr="00377FBE" w:rsidRDefault="00A82C21" w:rsidP="00A82C21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8"/>
          <w:szCs w:val="20"/>
          <w:lang w:eastAsia="ar-SA"/>
        </w:rPr>
      </w:pPr>
    </w:p>
    <w:p w:rsidR="00A82C21" w:rsidRPr="00F53CEA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82C21" w:rsidRPr="00377FBE" w:rsidRDefault="00A82C21" w:rsidP="00A82C2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12"/>
          <w:szCs w:val="20"/>
          <w:lang w:eastAsia="ar-SA"/>
        </w:rPr>
      </w:pPr>
    </w:p>
    <w:p w:rsidR="00A82C21" w:rsidRPr="00F53CEA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 analizy weryfikacyjnej</w:t>
      </w:r>
    </w:p>
    <w:p w:rsidR="00A82C21" w:rsidRPr="00F53CEA" w:rsidRDefault="00A82C21" w:rsidP="00A82C21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82C21" w:rsidRPr="00F53CEA" w:rsidRDefault="00A82C21" w:rsidP="00A82C21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</w:t>
      </w:r>
    </w:p>
    <w:p w:rsidR="00A82C21" w:rsidRPr="00F53CEA" w:rsidRDefault="00B75F03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</w:t>
      </w:r>
      <w:r w:rsidR="00A82C21" w:rsidRPr="00F53CE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2" w:name="_Ref178593449"/>
      <w:r w:rsidR="00A82C2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82C21" w:rsidRPr="00F53CEA" w:rsidRDefault="00A82C21" w:rsidP="00A82C21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144"/>
        <w:gridCol w:w="457"/>
      </w:tblGrid>
      <w:tr w:rsidR="00A82C21" w:rsidRPr="00F53CEA" w:rsidTr="00377FBE">
        <w:trPr>
          <w:gridAfter w:val="1"/>
          <w:wAfter w:w="457" w:type="dxa"/>
          <w:trHeight w:hRule="exact" w:val="161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1" w:type="dxa"/>
            <w:gridSpan w:val="2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377FBE">
        <w:trPr>
          <w:trHeight w:hRule="exact" w:val="858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4" type="#_x0000_t75" style="width:12pt;height:12.75pt" o:ole="">
                  <v:imagedata r:id="rId11" o:title=""/>
                </v:shape>
                <w:control r:id="rId12" w:name="CheckBox18111111" w:shapeid="_x0000_i1134"/>
              </w:object>
            </w:r>
          </w:p>
        </w:tc>
        <w:tc>
          <w:tcPr>
            <w:tcW w:w="10601" w:type="dxa"/>
            <w:gridSpan w:val="2"/>
          </w:tcPr>
          <w:p w:rsidR="00A82C21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  <w:bookmarkStart w:id="3" w:name="_GoBack"/>
            <w:bookmarkEnd w:id="3"/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C21" w:rsidRPr="00F53CEA" w:rsidTr="00C6093D">
        <w:trPr>
          <w:trHeight w:hRule="exact" w:val="81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6" type="#_x0000_t75" style="width:12pt;height:12.75pt" o:ole="">
                  <v:imagedata r:id="rId11" o:title=""/>
                </v:shape>
                <w:control r:id="rId13" w:name="CheckBox1811112" w:shapeid="_x0000_i1136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</w:tc>
      </w:tr>
      <w:tr w:rsidR="00A82C21" w:rsidRPr="00F53CEA" w:rsidTr="00C6093D">
        <w:trPr>
          <w:trHeight w:hRule="exact" w:val="895"/>
        </w:trPr>
        <w:tc>
          <w:tcPr>
            <w:tcW w:w="250" w:type="dxa"/>
          </w:tcPr>
          <w:p w:rsidR="00A82C21" w:rsidRPr="00F53CEA" w:rsidRDefault="00A82C21" w:rsidP="00C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</w:tcPr>
          <w:p w:rsidR="00A82C21" w:rsidRPr="00F53CEA" w:rsidRDefault="000A2D55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225" w:dyaOrig="225">
                <v:shape id="_x0000_i1132" type="#_x0000_t75" style="width:12pt;height:12.75pt" o:ole="">
                  <v:imagedata r:id="rId11" o:title=""/>
                </v:shape>
                <w:control r:id="rId14" w:name="CheckBox18111121" w:shapeid="_x0000_i1132"/>
              </w:object>
            </w:r>
          </w:p>
        </w:tc>
        <w:tc>
          <w:tcPr>
            <w:tcW w:w="10601" w:type="dxa"/>
            <w:gridSpan w:val="2"/>
          </w:tcPr>
          <w:p w:rsidR="00A82C21" w:rsidRPr="00F53CEA" w:rsidRDefault="00A82C21" w:rsidP="0037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:rsidR="00A82C21" w:rsidRPr="00F53CEA" w:rsidRDefault="00A82C21" w:rsidP="00A82C21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 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1" type="#_x0000_t75" style="width:12pt;height:12.75pt" o:ole="">
            <v:imagedata r:id="rId11" o:title=""/>
          </v:shape>
          <w:control r:id="rId15" w:name="CheckBox181111221" w:shapeid="_x0000_i1051"/>
        </w:object>
      </w:r>
      <w:r w:rsidR="00A82C21"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3" type="#_x0000_t75" style="width:12pt;height:12.75pt" o:ole="">
            <v:imagedata r:id="rId11" o:title=""/>
          </v:shape>
          <w:control r:id="rId16" w:name="CheckBox181111222" w:shapeid="_x0000_i1053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 o świadczeniach opieki zdrowotnej finansowanych ze środków publicznych (Dz. U. z 2008</w:t>
      </w:r>
      <w:r w:rsidR="00A82C21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</w:t>
      </w:r>
      <w:r w:rsidR="00A82C21"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, Nr 164, poz. 1027 z późn. zm.)</w: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5" type="#_x0000_t75" style="width:12pt;height:12.75pt" o:ole="">
            <v:imagedata r:id="rId11" o:title=""/>
          </v:shape>
          <w:control r:id="rId17" w:name="CheckBox181111223" w:shapeid="_x0000_i1055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gospodarczą w zakresie wytwarzania  lub obrotu lekiem, środkiem spożywczym specjalnego przeznaczenia żywieniowego, wyrobem medycznym;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7" type="#_x0000_t75" style="width:12pt;height:12.75pt" o:ole="">
            <v:imagedata r:id="rId11" o:title=""/>
          </v:shape>
          <w:control r:id="rId18" w:name="CheckBox181111224" w:shapeid="_x0000_i1057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A82C21" w:rsidRPr="00F53CEA" w:rsidRDefault="000A2D55" w:rsidP="00A82C21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59" type="#_x0000_t75" style="width:12pt;height:12.75pt" o:ole="">
            <v:imagedata r:id="rId11" o:title=""/>
          </v:shape>
          <w:control r:id="rId19" w:name="CheckBox181111225" w:shapeid="_x0000_i1059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pełnienie funkcji członka organów spółdzielni, stowarzyszeń lub fundacji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medycznych;</w:t>
      </w:r>
    </w:p>
    <w:p w:rsidR="00A82C21" w:rsidRDefault="000A2D55" w:rsidP="00A82C2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225" w:dyaOrig="225">
          <v:shape id="_x0000_i1061" type="#_x0000_t75" style="width:12pt;height:12.75pt" o:ole="">
            <v:imagedata r:id="rId11" o:title=""/>
          </v:shape>
          <w:control r:id="rId20" w:name="CheckBox1811112251" w:shapeid="_x0000_i1061"/>
        </w:object>
      </w:r>
      <w:r w:rsidR="00A82C21"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C21"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medycznych, oraz udziałów w spółdzielniach prowadzących działalność gospodarczą w zakresie wytwarzania  lub obrotu lekiem, środkiem spożywczym specjalnego przeznaczenia żywieniowego, wyrobem medycznym lub działalność  gospodarczą w zakresie doradztwa związanego z refundacją leków, środków spożywczym specjalnego przeznaczenia żywieniowego, wyrobów medycznych.</w:t>
      </w:r>
    </w:p>
    <w:p w:rsidR="00953DA2" w:rsidRPr="00953DA2" w:rsidRDefault="000A2D55" w:rsidP="00953DA2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 w:rsidRPr="00004304">
        <w:rPr>
          <w:rFonts w:ascii="Calibri" w:eastAsia="Times New Roman" w:hAnsi="Calibri" w:cs="Calibri"/>
          <w:sz w:val="24"/>
          <w:szCs w:val="24"/>
        </w:rPr>
        <w:object w:dxaOrig="225" w:dyaOrig="225">
          <v:shape id="_x0000_i1063" type="#_x0000_t75" style="width:12pt;height:12.75pt" o:ole="">
            <v:imagedata r:id="rId11" o:title=""/>
          </v:shape>
          <w:control r:id="rId21" w:name="CheckBox18111122511" w:shapeid="_x0000_i1063"/>
        </w:object>
      </w:r>
      <w:r w:rsidR="00953DA2" w:rsidRPr="00004304">
        <w:rPr>
          <w:rFonts w:ascii="Arial" w:eastAsia="Times New Roman" w:hAnsi="Arial" w:cs="Times New Roman"/>
          <w:lang w:eastAsia="pl-PL"/>
        </w:rPr>
        <w:t xml:space="preserve"> </w:t>
      </w:r>
      <w:r w:rsidR="00953DA2">
        <w:rPr>
          <w:rStyle w:val="txt-new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F53CEA" w:rsidRDefault="00A82C21" w:rsidP="00A82C21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82C21" w:rsidRPr="00953DA2" w:rsidRDefault="00A82C21" w:rsidP="00953DA2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953DA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A82C21" w:rsidRPr="00F7777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t>Jestem świadoma/y odpowiedzialności karnej za złożenie fałszywego oświadczenia.</w:t>
      </w:r>
    </w:p>
    <w:p w:rsidR="00A82C21" w:rsidRPr="00F53CEA" w:rsidRDefault="00A82C21" w:rsidP="00A82C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2C21" w:rsidRPr="00F53CEA" w:rsidRDefault="00A82C21" w:rsidP="00A82C21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………………………………………………………</w:t>
      </w: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A82C21" w:rsidRPr="00B5502B" w:rsidRDefault="00A82C21" w:rsidP="00A82C21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5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:rsidR="00A82C21" w:rsidRPr="00B5502B" w:rsidRDefault="00A82C21" w:rsidP="00A82C21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3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05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7852"/>
      </w:tblGrid>
      <w:tr w:rsidR="00A82C21" w:rsidRPr="00B5502B" w:rsidTr="00C6093D">
        <w:trPr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511"/>
          <w:jc w:val="center"/>
        </w:trPr>
        <w:tc>
          <w:tcPr>
            <w:tcW w:w="726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odnosi się uwaga; nie dotyczy w przypadku uwag 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lastRenderedPageBreak/>
              <w:t>ogólnych.</w:t>
            </w:r>
          </w:p>
        </w:tc>
      </w:tr>
    </w:tbl>
    <w:p w:rsidR="00A82C21" w:rsidRPr="00B5502B" w:rsidRDefault="00A82C21" w:rsidP="00A82C21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A82C21" w:rsidRPr="00B5502B" w:rsidTr="00C6093D">
        <w:trPr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470"/>
          <w:jc w:val="center"/>
        </w:trPr>
        <w:tc>
          <w:tcPr>
            <w:tcW w:w="803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2C21" w:rsidRPr="00B5502B" w:rsidTr="00C6093D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A82C21" w:rsidRPr="00B5502B" w:rsidRDefault="00A82C21" w:rsidP="00C6093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A82C21" w:rsidRPr="00B5502B" w:rsidRDefault="00A82C21" w:rsidP="00A82C2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82C21" w:rsidRDefault="00A82C21" w:rsidP="00A82C21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2"/>
    <w:p w:rsidR="00A82C21" w:rsidRPr="00B5502B" w:rsidRDefault="00A82C21" w:rsidP="00A82C21">
      <w:pPr>
        <w:shd w:val="clear" w:color="auto" w:fill="FFFFFF"/>
        <w:suppressAutoHyphens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15881" w:rsidRDefault="00515881"/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1" w:rsidRDefault="00A82C21" w:rsidP="00A82C21">
      <w:pPr>
        <w:spacing w:after="0" w:line="240" w:lineRule="auto"/>
      </w:pPr>
      <w:r>
        <w:separator/>
      </w:r>
    </w:p>
  </w:endnote>
  <w:end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1" w:rsidRDefault="00A82C21" w:rsidP="00A82C21">
      <w:pPr>
        <w:spacing w:after="0" w:line="240" w:lineRule="auto"/>
      </w:pPr>
      <w:r>
        <w:separator/>
      </w:r>
    </w:p>
  </w:footnote>
  <w:footnote w:type="continuationSeparator" w:id="0">
    <w:p w:rsidR="00A82C21" w:rsidRDefault="00A82C21" w:rsidP="00A82C21">
      <w:pPr>
        <w:spacing w:after="0" w:line="240" w:lineRule="auto"/>
      </w:pPr>
      <w:r>
        <w:continuationSeparator/>
      </w:r>
    </w:p>
  </w:footnote>
  <w:footnote w:id="1">
    <w:p w:rsidR="00A82C21" w:rsidRPr="009A3E41" w:rsidRDefault="00A82C21" w:rsidP="00A82C21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2011 r. Nr 122, poz. 696</w:t>
      </w:r>
      <w:r w:rsidRPr="005D0167"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A82C21" w:rsidRPr="009C4B58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 środków publicznych (Dz. U. z 2008, Nr 164, poz. 1027 z późn. zm.)</w:t>
      </w:r>
    </w:p>
  </w:footnote>
  <w:footnote w:id="3">
    <w:p w:rsidR="00A82C21" w:rsidRDefault="00A82C21" w:rsidP="00A82C21">
      <w:pPr>
        <w:pStyle w:val="Tekstprzypisudolnego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(Dz. U. z 2008, Nr 164, poz. 1027 z późn. zm.)</w:t>
      </w:r>
    </w:p>
  </w:footnote>
  <w:footnote w:id="4">
    <w:p w:rsidR="00A82C21" w:rsidRPr="00645BBD" w:rsidRDefault="00A82C21" w:rsidP="00A82C21">
      <w:pPr>
        <w:pStyle w:val="Tekstprzypisudolnego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A82C21" w:rsidRPr="0037082E" w:rsidRDefault="00A82C21" w:rsidP="00A82C21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A82C21" w:rsidRDefault="00A82C21" w:rsidP="00A82C21">
      <w:pPr>
        <w:pStyle w:val="Tekstprzypisudolnego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 refundacji leków, środków spożywczych specjalnego przeznaczenia żywieniowego oraz wyrobów medycznych (Dz. U. z 2011 r. Nr 122, poz. 696 z 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C21"/>
    <w:rsid w:val="000A2D55"/>
    <w:rsid w:val="00224BF1"/>
    <w:rsid w:val="00377FBE"/>
    <w:rsid w:val="00515881"/>
    <w:rsid w:val="00532B83"/>
    <w:rsid w:val="006418B6"/>
    <w:rsid w:val="00791AB0"/>
    <w:rsid w:val="007B3012"/>
    <w:rsid w:val="0090586D"/>
    <w:rsid w:val="00953DA2"/>
    <w:rsid w:val="00976816"/>
    <w:rsid w:val="00A82C21"/>
    <w:rsid w:val="00AD501D"/>
    <w:rsid w:val="00B75F03"/>
    <w:rsid w:val="00C7010D"/>
    <w:rsid w:val="00C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E5D88A38B304495586F300398A93E" ma:contentTypeVersion="0" ma:contentTypeDescription="Utwórz nowy dokument." ma:contentTypeScope="" ma:versionID="26711a92c46700881772b6fc9e75694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F3D79B9-D4BF-4A7C-8C04-5556759F8F6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DE36-80A5-418C-AA83-9C9AE9F3E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 Borowy</dc:creator>
  <cp:lastModifiedBy>Kaja Łabanowska</cp:lastModifiedBy>
  <cp:revision>16</cp:revision>
  <dcterms:created xsi:type="dcterms:W3CDTF">2015-01-08T11:35:00Z</dcterms:created>
  <dcterms:modified xsi:type="dcterms:W3CDTF">2015-05-15T08:24:00Z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0x0101004B3E5D88A38B304495586F300398A93E</vt:lpwstr>
  </property>
</Properties>
</file>