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A61B9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EF34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F34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61B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F34A7" w:rsidRDefault="007548E4" w:rsidP="00EF34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E4">
              <w:rPr>
                <w:rFonts w:ascii="Arial" w:hAnsi="Arial" w:cs="Arial"/>
                <w:sz w:val="24"/>
                <w:szCs w:val="24"/>
              </w:rPr>
              <w:t>Wnioski o objęcie refundacją lek</w:t>
            </w:r>
            <w:r w:rsidR="00A61B93">
              <w:rPr>
                <w:rFonts w:ascii="Arial" w:hAnsi="Arial" w:cs="Arial"/>
                <w:sz w:val="24"/>
                <w:szCs w:val="24"/>
              </w:rPr>
              <w:t>ów</w:t>
            </w:r>
            <w:r w:rsidRPr="00754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B93">
              <w:rPr>
                <w:rFonts w:ascii="Arial" w:hAnsi="Arial" w:cs="Arial"/>
                <w:sz w:val="24"/>
                <w:szCs w:val="24"/>
              </w:rPr>
              <w:t>Carbaglu</w:t>
            </w:r>
            <w:proofErr w:type="spellEnd"/>
            <w:r w:rsidR="00A61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8E4">
              <w:rPr>
                <w:rFonts w:ascii="Arial" w:hAnsi="Arial" w:cs="Arial"/>
                <w:sz w:val="24"/>
                <w:szCs w:val="24"/>
              </w:rPr>
              <w:t>(</w:t>
            </w:r>
            <w:r w:rsidR="00A61B93">
              <w:rPr>
                <w:rFonts w:ascii="Arial" w:hAnsi="Arial" w:cs="Arial"/>
                <w:sz w:val="24"/>
                <w:szCs w:val="24"/>
              </w:rPr>
              <w:t xml:space="preserve">kwas </w:t>
            </w:r>
            <w:proofErr w:type="spellStart"/>
            <w:r w:rsidR="00A61B93">
              <w:rPr>
                <w:rFonts w:ascii="Arial" w:hAnsi="Arial" w:cs="Arial"/>
                <w:sz w:val="24"/>
                <w:szCs w:val="24"/>
              </w:rPr>
              <w:t>kargluminowy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>)</w:t>
            </w:r>
            <w:r w:rsidR="00EF34A7">
              <w:rPr>
                <w:rFonts w:ascii="Arial" w:hAnsi="Arial" w:cs="Arial"/>
                <w:sz w:val="24"/>
                <w:szCs w:val="24"/>
              </w:rPr>
              <w:t xml:space="preserve"> we wskazaniach:</w:t>
            </w:r>
          </w:p>
          <w:p w:rsidR="00A61B93" w:rsidRPr="00A61B93" w:rsidRDefault="00A61B93" w:rsidP="00A61B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B93">
              <w:rPr>
                <w:rFonts w:ascii="Arial" w:hAnsi="Arial" w:cs="Arial"/>
                <w:sz w:val="24"/>
                <w:szCs w:val="24"/>
              </w:rPr>
              <w:t>Carbaglu</w:t>
            </w:r>
            <w:proofErr w:type="spellEnd"/>
            <w:r w:rsidRPr="00A61B93">
              <w:rPr>
                <w:rFonts w:ascii="Arial" w:hAnsi="Arial" w:cs="Arial"/>
                <w:sz w:val="24"/>
                <w:szCs w:val="24"/>
              </w:rPr>
              <w:t xml:space="preserve">, kwas </w:t>
            </w:r>
            <w:proofErr w:type="spellStart"/>
            <w:r w:rsidRPr="00A61B93">
              <w:rPr>
                <w:rFonts w:ascii="Arial" w:hAnsi="Arial" w:cs="Arial"/>
                <w:sz w:val="24"/>
                <w:szCs w:val="24"/>
              </w:rPr>
              <w:t>kargluminowy</w:t>
            </w:r>
            <w:proofErr w:type="spellEnd"/>
            <w:r w:rsidRPr="00A61B93">
              <w:rPr>
                <w:rFonts w:ascii="Arial" w:hAnsi="Arial" w:cs="Arial"/>
                <w:sz w:val="24"/>
                <w:szCs w:val="24"/>
              </w:rPr>
              <w:t>, tabletki do sporządzania zawiesiny doustnej 200 mg, 5 tabletek, kod EAN: 5909990213900;</w:t>
            </w:r>
          </w:p>
          <w:p w:rsidR="00A82C21" w:rsidRPr="00EF34A7" w:rsidRDefault="00A61B93" w:rsidP="00A61B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B93">
              <w:rPr>
                <w:rFonts w:ascii="Arial" w:hAnsi="Arial" w:cs="Arial"/>
                <w:sz w:val="24"/>
                <w:szCs w:val="24"/>
              </w:rPr>
              <w:t>Carbaglu</w:t>
            </w:r>
            <w:proofErr w:type="spellEnd"/>
            <w:r w:rsidRPr="00A61B93">
              <w:rPr>
                <w:rFonts w:ascii="Arial" w:hAnsi="Arial" w:cs="Arial"/>
                <w:sz w:val="24"/>
                <w:szCs w:val="24"/>
              </w:rPr>
              <w:t xml:space="preserve">, kwas </w:t>
            </w:r>
            <w:proofErr w:type="spellStart"/>
            <w:r w:rsidRPr="00A61B93">
              <w:rPr>
                <w:rFonts w:ascii="Arial" w:hAnsi="Arial" w:cs="Arial"/>
                <w:sz w:val="24"/>
                <w:szCs w:val="24"/>
              </w:rPr>
              <w:t>kargluminowy</w:t>
            </w:r>
            <w:proofErr w:type="spellEnd"/>
            <w:r w:rsidRPr="00A61B93">
              <w:rPr>
                <w:rFonts w:ascii="Arial" w:hAnsi="Arial" w:cs="Arial"/>
                <w:sz w:val="24"/>
                <w:szCs w:val="24"/>
              </w:rPr>
              <w:t>, tabletki do sporządzania zawiesiny doustnej 200 mg, 60 t</w:t>
            </w:r>
            <w:r>
              <w:rPr>
                <w:rFonts w:ascii="Arial" w:hAnsi="Arial" w:cs="Arial"/>
                <w:sz w:val="24"/>
                <w:szCs w:val="24"/>
              </w:rPr>
              <w:t>abletek, kod EAN: 5909990213894.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1499D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1499D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3D5B50"/>
    <w:multiLevelType w:val="hybridMultilevel"/>
    <w:tmpl w:val="962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046AB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61B93"/>
    <w:rsid w:val="00A82C21"/>
    <w:rsid w:val="00AD501D"/>
    <w:rsid w:val="00B0652A"/>
    <w:rsid w:val="00B1499D"/>
    <w:rsid w:val="00C32ACB"/>
    <w:rsid w:val="00C7010D"/>
    <w:rsid w:val="00DB395D"/>
    <w:rsid w:val="00DB501E"/>
    <w:rsid w:val="00EF34A7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25</cp:revision>
  <cp:lastPrinted>2015-12-04T15:02:00Z</cp:lastPrinted>
  <dcterms:created xsi:type="dcterms:W3CDTF">2015-01-08T11:35:00Z</dcterms:created>
  <dcterms:modified xsi:type="dcterms:W3CDTF">2015-12-04T15:11:00Z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