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C6450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BF498F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2AB12C2D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14:paraId="69F88F64" w14:textId="77777777"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14:paraId="7FA1CF62" w14:textId="77777777" w:rsidR="00A82C21" w:rsidRPr="00B5502B" w:rsidRDefault="00A82C21" w:rsidP="00CA08A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14:paraId="7D9DDD8E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2C4993A3" w14:textId="77777777"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14:paraId="1DB1A238" w14:textId="77777777" w:rsidR="00A82C21" w:rsidRPr="00B5502B" w:rsidRDefault="00A82C21" w:rsidP="00CA08A3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14:paraId="66D33124" w14:textId="77777777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42A8F531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14:paraId="031314C1" w14:textId="77777777" w:rsidTr="00C6093D">
        <w:trPr>
          <w:jc w:val="center"/>
        </w:trPr>
        <w:tc>
          <w:tcPr>
            <w:tcW w:w="908" w:type="dxa"/>
            <w:vAlign w:val="center"/>
          </w:tcPr>
          <w:p w14:paraId="4F1111D6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5CE61DD3" w14:textId="1AF236F3" w:rsidR="00A82C21" w:rsidRPr="00B5502B" w:rsidRDefault="00C60FDE" w:rsidP="005B4965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OT.4350.10</w:t>
            </w:r>
            <w:r w:rsidR="00FE41E6" w:rsidRPr="00FE41E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.2016</w:t>
            </w:r>
          </w:p>
        </w:tc>
      </w:tr>
      <w:tr w:rsidR="00A82C21" w:rsidRPr="00B5502B" w14:paraId="312D4E2D" w14:textId="77777777" w:rsidTr="00C6093D">
        <w:trPr>
          <w:jc w:val="center"/>
        </w:trPr>
        <w:tc>
          <w:tcPr>
            <w:tcW w:w="908" w:type="dxa"/>
            <w:vAlign w:val="center"/>
          </w:tcPr>
          <w:p w14:paraId="0E0FCF36" w14:textId="77777777"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0F8D0CB6" w14:textId="6C8BFB64" w:rsidR="00A82C21" w:rsidRPr="00B5502B" w:rsidRDefault="005B4965" w:rsidP="008C0638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547A43">
              <w:rPr>
                <w:rFonts w:ascii="Arial" w:hAnsi="Arial" w:cs="Arial"/>
                <w:sz w:val="24"/>
                <w:szCs w:val="24"/>
              </w:rPr>
              <w:t xml:space="preserve">Wniosek 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547A43">
              <w:rPr>
                <w:rFonts w:ascii="Arial" w:hAnsi="Arial" w:cs="Arial"/>
                <w:sz w:val="24"/>
                <w:szCs w:val="24"/>
              </w:rPr>
              <w:t>objęcie refundacją</w:t>
            </w:r>
            <w:r>
              <w:rPr>
                <w:rFonts w:ascii="Arial" w:hAnsi="Arial" w:cs="Arial"/>
                <w:sz w:val="24"/>
                <w:szCs w:val="24"/>
              </w:rPr>
              <w:t xml:space="preserve"> leku </w:t>
            </w:r>
            <w:proofErr w:type="spellStart"/>
            <w:r w:rsidR="008C0638" w:rsidRPr="00306546">
              <w:rPr>
                <w:rFonts w:ascii="Arial" w:hAnsi="Arial" w:cs="Arial"/>
                <w:b/>
                <w:sz w:val="24"/>
                <w:szCs w:val="24"/>
              </w:rPr>
              <w:t>Atozet</w:t>
            </w:r>
            <w:proofErr w:type="spellEnd"/>
            <w:r w:rsidR="008C0638" w:rsidRPr="00306546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="008C0638" w:rsidRPr="00306546">
              <w:rPr>
                <w:rFonts w:ascii="Arial" w:hAnsi="Arial" w:cs="Arial"/>
                <w:b/>
                <w:sz w:val="24"/>
                <w:szCs w:val="24"/>
              </w:rPr>
              <w:t>ezetymib</w:t>
            </w:r>
            <w:proofErr w:type="spellEnd"/>
            <w:r w:rsidR="008C0638" w:rsidRPr="00306546">
              <w:rPr>
                <w:rFonts w:ascii="Arial" w:hAnsi="Arial" w:cs="Arial"/>
                <w:b/>
                <w:sz w:val="24"/>
                <w:szCs w:val="24"/>
              </w:rPr>
              <w:t xml:space="preserve"> + </w:t>
            </w:r>
            <w:proofErr w:type="spellStart"/>
            <w:r w:rsidR="008C0638" w:rsidRPr="00306546">
              <w:rPr>
                <w:rFonts w:ascii="Arial" w:hAnsi="Arial" w:cs="Arial"/>
                <w:b/>
                <w:sz w:val="24"/>
                <w:szCs w:val="24"/>
              </w:rPr>
              <w:t>atorwastatyna</w:t>
            </w:r>
            <w:proofErr w:type="spellEnd"/>
            <w:r w:rsidR="008C0638" w:rsidRPr="00306546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3065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06546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F0620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8C0638">
              <w:rPr>
                <w:rFonts w:ascii="Arial" w:hAnsi="Arial" w:cs="Arial"/>
                <w:sz w:val="24"/>
                <w:szCs w:val="24"/>
              </w:rPr>
              <w:t>wskazaniu: h</w:t>
            </w:r>
            <w:r w:rsidR="008C0638" w:rsidRPr="008C0638">
              <w:rPr>
                <w:rFonts w:ascii="Arial" w:hAnsi="Arial" w:cs="Arial"/>
                <w:sz w:val="24"/>
                <w:szCs w:val="24"/>
              </w:rPr>
              <w:t xml:space="preserve">ipercholesterolemia LDL-C powyżej 130 mg/dl utrzymująca się pomimo terapii </w:t>
            </w:r>
            <w:proofErr w:type="spellStart"/>
            <w:r w:rsidR="008C0638" w:rsidRPr="008C0638">
              <w:rPr>
                <w:rFonts w:ascii="Arial" w:hAnsi="Arial" w:cs="Arial"/>
                <w:sz w:val="24"/>
                <w:szCs w:val="24"/>
              </w:rPr>
              <w:t>statynami</w:t>
            </w:r>
            <w:proofErr w:type="spellEnd"/>
            <w:r w:rsidR="008C0638" w:rsidRPr="008C0638">
              <w:rPr>
                <w:rFonts w:ascii="Arial" w:hAnsi="Arial" w:cs="Arial"/>
                <w:sz w:val="24"/>
                <w:szCs w:val="24"/>
              </w:rPr>
              <w:t xml:space="preserve"> w przypadku: stanu po zawale serca </w:t>
            </w:r>
            <w:r w:rsidR="00306546">
              <w:rPr>
                <w:rFonts w:ascii="Arial" w:hAnsi="Arial" w:cs="Arial"/>
                <w:sz w:val="24"/>
                <w:szCs w:val="24"/>
              </w:rPr>
              <w:br/>
            </w:r>
            <w:r w:rsidR="008C0638" w:rsidRPr="008C0638">
              <w:rPr>
                <w:rFonts w:ascii="Arial" w:hAnsi="Arial" w:cs="Arial"/>
                <w:sz w:val="24"/>
                <w:szCs w:val="24"/>
              </w:rPr>
              <w:t>lub rewaskularyzacji wieńcowej (przezskórnej lub kardiochirurgicznej), stanu po rewaskularyzacji obwodowej lub amputacji obwodowej z powodu choroby miażdżycowej, hipercholesterolemii rodzinnej</w:t>
            </w:r>
            <w:r w:rsidR="00315BBF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19CB060B" w14:textId="77777777" w:rsidR="00A82C21" w:rsidRPr="00F53CEA" w:rsidRDefault="00A82C21" w:rsidP="00CA08A3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14:paraId="1CB3A37F" w14:textId="77777777"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74F3F2F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DBD94CC" w14:textId="77777777"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D023BA2" w14:textId="77777777"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9B6BAC6" w14:textId="77777777"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22820C2" w14:textId="77777777"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14:paraId="687DA2B8" w14:textId="77777777"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1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14:paraId="36D84A6E" w14:textId="77777777" w:rsidR="00A82C21" w:rsidRPr="00F53CEA" w:rsidRDefault="00A82C21" w:rsidP="001E53B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14:paraId="7AC3FF27" w14:textId="77777777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14:paraId="22AC32C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14:paraId="4324EDC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1D10627" w14:textId="77777777" w:rsidTr="00C6093D">
        <w:trPr>
          <w:trHeight w:hRule="exact" w:val="815"/>
        </w:trPr>
        <w:tc>
          <w:tcPr>
            <w:tcW w:w="250" w:type="dxa"/>
          </w:tcPr>
          <w:p w14:paraId="4C207D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1568FA6B" w14:textId="15B983EF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962FEC" wp14:editId="60862800">
                  <wp:extent cx="152400" cy="1619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775B86ED" w14:textId="77777777"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D542AD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0FB12A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076722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0C74DF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EC49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D37AAA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15BFA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7034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F478F4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1FDD432A" w14:textId="77777777" w:rsidTr="00C6093D">
        <w:trPr>
          <w:trHeight w:hRule="exact" w:val="815"/>
        </w:trPr>
        <w:tc>
          <w:tcPr>
            <w:tcW w:w="250" w:type="dxa"/>
          </w:tcPr>
          <w:p w14:paraId="1AE5D405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7E039316" w14:textId="29771A3A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CB93F56" wp14:editId="4A408D3C">
                  <wp:extent cx="152400" cy="1619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6A2EB9F0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1DA00B46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14:paraId="7AA6F8EF" w14:textId="77777777" w:rsidTr="005F08DB">
        <w:trPr>
          <w:trHeight w:hRule="exact" w:val="563"/>
        </w:trPr>
        <w:tc>
          <w:tcPr>
            <w:tcW w:w="250" w:type="dxa"/>
          </w:tcPr>
          <w:p w14:paraId="066667B8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21A5BFEF" w14:textId="1B574AE6" w:rsidR="00A82C21" w:rsidRPr="00F53CEA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BF8E7A" wp14:editId="547EB0F3">
                  <wp:extent cx="152400" cy="1619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gridSpan w:val="2"/>
          </w:tcPr>
          <w:p w14:paraId="6EC0EF3D" w14:textId="77777777"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52B61DAC" w14:textId="77777777"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F9D2C9F" w14:textId="7DC046B3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C995B1" wp14:editId="51D544E1">
            <wp:extent cx="152400" cy="1619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BC5A122" w14:textId="1C82F886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808A0F" wp14:editId="234155BD">
            <wp:extent cx="152400" cy="1619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7C3793C" w14:textId="6A066559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23D245C" wp14:editId="7AC17084">
            <wp:extent cx="152400" cy="1619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14:paraId="110EAB25" w14:textId="14EB7DBB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EA8BF21" wp14:editId="0C6835FA">
            <wp:extent cx="152400" cy="1619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AC874B1" w14:textId="2428B53F" w:rsidR="00A82C21" w:rsidRPr="00F53CEA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6AB9296E" wp14:editId="1A575A1C">
            <wp:extent cx="152400" cy="1619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7731AABA" w14:textId="30A0B7FF" w:rsidR="00A82C21" w:rsidRDefault="00BD2E5C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C7755FF" wp14:editId="1476E7A1">
            <wp:extent cx="152400" cy="1619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476F884C" w14:textId="73888F93" w:rsidR="00953DA2" w:rsidRPr="00953DA2" w:rsidRDefault="00BD2E5C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692B0D32" wp14:editId="7ADC612A">
            <wp:extent cx="152400" cy="1619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14:paraId="1CCCA6A6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21FC61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1CDBF96B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DFC522A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3E8FC5D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C262CDC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F93F327" w14:textId="77777777"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9E3E321" w14:textId="77777777"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07A0148B" w14:textId="77777777" w:rsidR="001E53B7" w:rsidRDefault="00A82C21" w:rsidP="001E53B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3C52D82" w14:textId="2340BE30" w:rsidR="00A82C21" w:rsidRPr="001E53B7" w:rsidRDefault="00A82C21" w:rsidP="001E53B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14:paraId="7B450D10" w14:textId="77777777"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25CA73C5" w14:textId="77777777" w:rsidTr="00C6093D">
        <w:trPr>
          <w:jc w:val="center"/>
        </w:trPr>
        <w:tc>
          <w:tcPr>
            <w:tcW w:w="803" w:type="pct"/>
            <w:vAlign w:val="center"/>
          </w:tcPr>
          <w:p w14:paraId="23131C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3AD28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7EABF45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105E7A3F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62C81A4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1A48A6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7ED58C70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13847AC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C6737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1449FE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179AF6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75B42073" w14:textId="77777777"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1A4DDA55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63C0B1B3" w14:textId="77777777" w:rsidTr="00C6093D">
        <w:trPr>
          <w:jc w:val="center"/>
        </w:trPr>
        <w:tc>
          <w:tcPr>
            <w:tcW w:w="803" w:type="pct"/>
            <w:vAlign w:val="center"/>
          </w:tcPr>
          <w:p w14:paraId="37BDC0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5995A3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72724E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17191D8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726E07C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22E334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14E646C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3CF4D2A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742309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27F90091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76F681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69775B9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1D1BE5CF" w14:textId="77777777" w:rsidTr="00C6093D">
        <w:trPr>
          <w:jc w:val="center"/>
        </w:trPr>
        <w:tc>
          <w:tcPr>
            <w:tcW w:w="803" w:type="pct"/>
            <w:vAlign w:val="center"/>
          </w:tcPr>
          <w:p w14:paraId="4B8BF2C7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52ED9B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00717ED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60C2B4F3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524BF8A9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78F552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583967E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28A4AAD1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039D3EA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FC3EA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4313B7D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070968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14:paraId="41524633" w14:textId="77777777" w:rsidTr="00C6093D">
        <w:trPr>
          <w:jc w:val="center"/>
        </w:trPr>
        <w:tc>
          <w:tcPr>
            <w:tcW w:w="726" w:type="pct"/>
            <w:vAlign w:val="center"/>
          </w:tcPr>
          <w:p w14:paraId="7B00D8B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878B2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CF2FFF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5859C07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C5BF77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F3110A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310D7E2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63AA77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13369C0E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5D7B8BBC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DAE94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14:paraId="67AC959E" w14:textId="77777777"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14:paraId="5DD72A73" w14:textId="77777777" w:rsidTr="00C6093D">
        <w:trPr>
          <w:jc w:val="center"/>
        </w:trPr>
        <w:tc>
          <w:tcPr>
            <w:tcW w:w="803" w:type="pct"/>
            <w:vAlign w:val="center"/>
          </w:tcPr>
          <w:p w14:paraId="62F4C4EF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333EC4C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59FD19E4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14:paraId="4625815C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28469D3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CDC9AA5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6AE9C8B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7E082F6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B0CD75B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14:paraId="62B9238D" w14:textId="77777777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53B85C48" w14:textId="77777777"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395B98D" w14:textId="77777777"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FC548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4488A7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3B49E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901270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050D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CB29FD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16CAD8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F7084B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A0BF9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E3FE6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A3350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36C45B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17BD5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C763C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4AE94E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561D4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6CBAC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204E2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638271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8FF315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6D31CA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1BDEF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454F46" w14:textId="77777777"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1"/>
    <w:p w14:paraId="34FEE3FB" w14:textId="77777777"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17CECD3" w14:textId="77777777"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9F5D9" w14:textId="77777777" w:rsidR="005C4271" w:rsidRDefault="005C4271" w:rsidP="00A82C21">
      <w:pPr>
        <w:spacing w:after="0" w:line="240" w:lineRule="auto"/>
      </w:pPr>
      <w:r>
        <w:separator/>
      </w:r>
    </w:p>
  </w:endnote>
  <w:endnote w:type="continuationSeparator" w:id="0">
    <w:p w14:paraId="396D585E" w14:textId="77777777" w:rsidR="005C4271" w:rsidRDefault="005C427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FF545" w14:textId="77777777" w:rsidR="005C4271" w:rsidRDefault="005C4271" w:rsidP="00A82C21">
      <w:pPr>
        <w:spacing w:after="0" w:line="240" w:lineRule="auto"/>
      </w:pPr>
      <w:r>
        <w:separator/>
      </w:r>
    </w:p>
  </w:footnote>
  <w:footnote w:type="continuationSeparator" w:id="0">
    <w:p w14:paraId="56507585" w14:textId="77777777" w:rsidR="005C4271" w:rsidRDefault="005C4271" w:rsidP="00A82C21">
      <w:pPr>
        <w:spacing w:after="0" w:line="240" w:lineRule="auto"/>
      </w:pPr>
      <w:r>
        <w:continuationSeparator/>
      </w:r>
    </w:p>
  </w:footnote>
  <w:footnote w:id="1">
    <w:p w14:paraId="07F7E75D" w14:textId="77777777"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4C7387AB" w14:textId="77777777"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07287D65" w14:textId="77777777"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375F501A" w14:textId="77777777"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14:paraId="5E90C910" w14:textId="77777777"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737E5FEC" w14:textId="77777777"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1"/>
    <w:rsid w:val="00013EAE"/>
    <w:rsid w:val="000222F2"/>
    <w:rsid w:val="00146186"/>
    <w:rsid w:val="001746BE"/>
    <w:rsid w:val="001E53B7"/>
    <w:rsid w:val="00234488"/>
    <w:rsid w:val="002D1107"/>
    <w:rsid w:val="00306546"/>
    <w:rsid w:val="00315BBF"/>
    <w:rsid w:val="003219A2"/>
    <w:rsid w:val="003A7DCD"/>
    <w:rsid w:val="00515881"/>
    <w:rsid w:val="00516F0D"/>
    <w:rsid w:val="005B4965"/>
    <w:rsid w:val="005C4271"/>
    <w:rsid w:val="005F08DB"/>
    <w:rsid w:val="007A591E"/>
    <w:rsid w:val="008C03B0"/>
    <w:rsid w:val="008C0638"/>
    <w:rsid w:val="00953DA2"/>
    <w:rsid w:val="00A82C21"/>
    <w:rsid w:val="00B9554C"/>
    <w:rsid w:val="00BD2E5C"/>
    <w:rsid w:val="00BF498F"/>
    <w:rsid w:val="00C37B96"/>
    <w:rsid w:val="00C60FDE"/>
    <w:rsid w:val="00CA08A3"/>
    <w:rsid w:val="00D06309"/>
    <w:rsid w:val="00D31F0B"/>
    <w:rsid w:val="00DE6466"/>
    <w:rsid w:val="00E1114B"/>
    <w:rsid w:val="00EA4D02"/>
    <w:rsid w:val="00ED7A69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3D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  <w:style w:type="paragraph" w:customStyle="1" w:styleId="NAG">
    <w:name w:val="NAG"/>
    <w:basedOn w:val="Nagwek"/>
    <w:link w:val="NAGZnak"/>
    <w:uiPriority w:val="99"/>
    <w:qFormat/>
    <w:rsid w:val="008C0638"/>
    <w:pPr>
      <w:tabs>
        <w:tab w:val="left" w:pos="851"/>
      </w:tabs>
      <w:spacing w:before="1920" w:line="276" w:lineRule="auto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customStyle="1" w:styleId="NAGZnak">
    <w:name w:val="NAG Znak"/>
    <w:link w:val="NAG"/>
    <w:uiPriority w:val="99"/>
    <w:locked/>
    <w:rsid w:val="008C0638"/>
    <w:rPr>
      <w:rFonts w:ascii="Arial" w:eastAsia="Calibri" w:hAnsi="Arial" w:cs="Times New Roman"/>
      <w:b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C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0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  <w:style w:type="paragraph" w:customStyle="1" w:styleId="NAG">
    <w:name w:val="NAG"/>
    <w:basedOn w:val="Nagwek"/>
    <w:link w:val="NAGZnak"/>
    <w:uiPriority w:val="99"/>
    <w:qFormat/>
    <w:rsid w:val="008C0638"/>
    <w:pPr>
      <w:tabs>
        <w:tab w:val="left" w:pos="851"/>
      </w:tabs>
      <w:spacing w:before="1920" w:line="276" w:lineRule="auto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customStyle="1" w:styleId="NAGZnak">
    <w:name w:val="NAG Znak"/>
    <w:link w:val="NAG"/>
    <w:uiPriority w:val="99"/>
    <w:locked/>
    <w:rsid w:val="008C0638"/>
    <w:rPr>
      <w:rFonts w:ascii="Arial" w:eastAsia="Calibri" w:hAnsi="Arial" w:cs="Times New Roman"/>
      <w:b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C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Joanna Wójtowicz</cp:lastModifiedBy>
  <cp:revision>10</cp:revision>
  <dcterms:created xsi:type="dcterms:W3CDTF">2016-07-28T07:50:00Z</dcterms:created>
  <dcterms:modified xsi:type="dcterms:W3CDTF">2016-07-28T09:19:00Z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