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hAnsi="Times New Roman" w:cs="Times New Roman"/>
          <w:sz w:val="20"/>
          <w:szCs w:val="20"/>
        </w:rPr>
      </w:pPr>
      <w:r w:rsidRPr="009D188D">
        <w:rPr>
          <w:rFonts w:ascii="Times New Roman" w:hAnsi="Times New Roman" w:cs="Times New Roman"/>
          <w:bCs/>
          <w:spacing w:val="-9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</w:rPr>
        <w:t>Nr …/2015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</w:rPr>
      </w:pPr>
      <w:r w:rsidRPr="009D188D">
        <w:rPr>
          <w:rFonts w:ascii="Times New Roman" w:eastAsia="Times New Roman" w:hAnsi="Times New Roman" w:cs="Times New Roman"/>
          <w:bCs/>
          <w:spacing w:val="-11"/>
        </w:rPr>
        <w:t xml:space="preserve">Prezesa Agencji Oceny Technologii Medycznych  i Taryfikacji  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hAnsi="Times New Roman" w:cs="Times New Roman"/>
          <w:sz w:val="20"/>
          <w:szCs w:val="20"/>
        </w:rPr>
      </w:pPr>
      <w:r w:rsidRPr="009D188D">
        <w:rPr>
          <w:rFonts w:ascii="Times New Roman" w:eastAsia="Times New Roman" w:hAnsi="Times New Roman" w:cs="Times New Roman"/>
          <w:bCs/>
          <w:spacing w:val="-11"/>
        </w:rPr>
        <w:t>z dnia 2 stycznia 2015 r.</w:t>
      </w:r>
    </w:p>
    <w:p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82C21" w:rsidRPr="00B5502B" w:rsidTr="00C77554">
        <w:trPr>
          <w:trHeight w:val="244"/>
          <w:jc w:val="center"/>
        </w:trPr>
        <w:tc>
          <w:tcPr>
            <w:tcW w:w="11170" w:type="dxa"/>
            <w:gridSpan w:val="2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proofErr w:type="spellEnd"/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:rsidTr="00C77554">
        <w:trPr>
          <w:trHeight w:val="294"/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9C5525" w:rsidRDefault="00C95539" w:rsidP="00934FE9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OT.4351.24</w:t>
            </w:r>
            <w:r w:rsidR="005B28E4" w:rsidRPr="009C552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.2016</w:t>
            </w:r>
          </w:p>
        </w:tc>
      </w:tr>
      <w:tr w:rsidR="00A82C21" w:rsidRPr="00B5502B" w:rsidTr="00377FBE">
        <w:trPr>
          <w:trHeight w:val="911"/>
          <w:jc w:val="center"/>
        </w:trPr>
        <w:tc>
          <w:tcPr>
            <w:tcW w:w="908" w:type="dxa"/>
            <w:vAlign w:val="center"/>
          </w:tcPr>
          <w:p w:rsidR="00A82C21" w:rsidRPr="009C5525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9C5525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A82C21" w:rsidRPr="009C5525" w:rsidRDefault="00C95539" w:rsidP="00007296">
            <w:pPr>
              <w:suppressAutoHyphens/>
              <w:spacing w:after="0" w:line="240" w:lineRule="auto"/>
              <w:ind w:right="142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95539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Wniosek o objęcie refundacją leku </w:t>
            </w:r>
            <w:proofErr w:type="spellStart"/>
            <w:r w:rsidRPr="00C95539">
              <w:rPr>
                <w:rFonts w:ascii="Arial" w:eastAsia="Calibri" w:hAnsi="Arial" w:cs="Arial"/>
                <w:sz w:val="24"/>
                <w:szCs w:val="24"/>
                <w:lang w:eastAsia="ar-SA"/>
              </w:rPr>
              <w:t>Farydak</w:t>
            </w:r>
            <w:proofErr w:type="spellEnd"/>
            <w:r w:rsidRPr="00C95539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C95539">
              <w:rPr>
                <w:rFonts w:ascii="Arial" w:eastAsia="Calibri" w:hAnsi="Arial" w:cs="Arial"/>
                <w:sz w:val="24"/>
                <w:szCs w:val="24"/>
                <w:lang w:eastAsia="ar-SA"/>
              </w:rPr>
              <w:t>panobinostat</w:t>
            </w:r>
            <w:proofErr w:type="spellEnd"/>
            <w:r w:rsidRPr="00C95539">
              <w:rPr>
                <w:rFonts w:ascii="Arial" w:eastAsia="Calibri" w:hAnsi="Arial" w:cs="Arial"/>
                <w:sz w:val="24"/>
                <w:szCs w:val="24"/>
                <w:lang w:eastAsia="ar-SA"/>
              </w:rPr>
              <w:t>) w ramach programu lekowego „</w:t>
            </w:r>
            <w:proofErr w:type="spellStart"/>
            <w:r w:rsidRPr="00C95539">
              <w:rPr>
                <w:rFonts w:ascii="Arial" w:eastAsia="Calibri" w:hAnsi="Arial" w:cs="Arial"/>
                <w:sz w:val="24"/>
                <w:szCs w:val="24"/>
                <w:lang w:eastAsia="ar-SA"/>
              </w:rPr>
              <w:t>Panobinostat</w:t>
            </w:r>
            <w:proofErr w:type="spellEnd"/>
            <w:r w:rsidRPr="00C95539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w skojarzeniu z </w:t>
            </w:r>
            <w:proofErr w:type="spellStart"/>
            <w:r w:rsidRPr="00C95539">
              <w:rPr>
                <w:rFonts w:ascii="Arial" w:eastAsia="Calibri" w:hAnsi="Arial" w:cs="Arial"/>
                <w:sz w:val="24"/>
                <w:szCs w:val="24"/>
                <w:lang w:eastAsia="ar-SA"/>
              </w:rPr>
              <w:t>deksametazonem</w:t>
            </w:r>
            <w:proofErr w:type="spellEnd"/>
            <w:r w:rsidRPr="00C95539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i </w:t>
            </w:r>
            <w:proofErr w:type="spellStart"/>
            <w:r w:rsidRPr="00C95539">
              <w:rPr>
                <w:rFonts w:ascii="Arial" w:eastAsia="Calibri" w:hAnsi="Arial" w:cs="Arial"/>
                <w:sz w:val="24"/>
                <w:szCs w:val="24"/>
                <w:lang w:eastAsia="ar-SA"/>
              </w:rPr>
              <w:t>bortezomibem</w:t>
            </w:r>
            <w:proofErr w:type="spellEnd"/>
            <w:r w:rsidRPr="00C95539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w leczeniu chorych na opornego lub nawrotowego szpiczaka </w:t>
            </w:r>
            <w:proofErr w:type="spellStart"/>
            <w:r w:rsidRPr="00C95539">
              <w:rPr>
                <w:rFonts w:ascii="Arial" w:eastAsia="Calibri" w:hAnsi="Arial" w:cs="Arial"/>
                <w:sz w:val="24"/>
                <w:szCs w:val="24"/>
                <w:lang w:eastAsia="ar-SA"/>
              </w:rPr>
              <w:t>plazmocytowego</w:t>
            </w:r>
            <w:proofErr w:type="spellEnd"/>
            <w:r w:rsidRPr="00C95539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(mnogiego) (ICD-10 C90.0)”</w:t>
            </w:r>
            <w:bookmarkStart w:id="0" w:name="_GoBack"/>
            <w:bookmarkEnd w:id="0"/>
          </w:p>
        </w:tc>
      </w:tr>
    </w:tbl>
    <w:p w:rsidR="00A82C21" w:rsidRPr="00377FBE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12"/>
          <w:szCs w:val="24"/>
          <w:lang w:eastAsia="ar-SA"/>
        </w:rPr>
      </w:pP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po upływie tego terminu nie będą rozpatrywane.</w:t>
      </w:r>
    </w:p>
    <w:p w:rsidR="00A82C21" w:rsidRPr="00377FBE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8"/>
          <w:szCs w:val="20"/>
          <w:lang w:eastAsia="ar-SA"/>
        </w:rPr>
      </w:pP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377FBE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12"/>
          <w:szCs w:val="20"/>
          <w:lang w:eastAsia="ar-SA"/>
        </w:rPr>
      </w:pPr>
    </w:p>
    <w:p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B75F03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</w:t>
      </w:r>
      <w:r w:rsidR="00A82C21" w:rsidRPr="00F53CEA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</w:t>
      </w:r>
      <w:bookmarkStart w:id="1" w:name="_Ref178593449"/>
      <w:r w:rsidR="00A82C2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:rsidTr="00377FBE">
        <w:trPr>
          <w:gridAfter w:val="1"/>
          <w:wAfter w:w="457" w:type="dxa"/>
          <w:trHeight w:hRule="exact" w:val="161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2C21" w:rsidRPr="00F53CEA" w:rsidTr="00377FBE">
        <w:trPr>
          <w:trHeight w:hRule="exact" w:val="858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75pt" o:ole="">
                  <v:imagedata r:id="rId10" o:title=""/>
                </v:shape>
                <w:control r:id="rId11" w:name="CheckBox18111111" w:shapeid="_x0000_i1045"/>
              </w:object>
            </w:r>
          </w:p>
        </w:tc>
        <w:tc>
          <w:tcPr>
            <w:tcW w:w="10601" w:type="dxa"/>
            <w:gridSpan w:val="2"/>
          </w:tcPr>
          <w:p w:rsidR="00A82C21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>Przygotowanie ekspertyzy/opracowania w formie pisemnej lub ustnej dla Rady Przejrzystości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object w:dxaOrig="225" w:dyaOrig="225">
                <v:shape id="_x0000_i1047" type="#_x0000_t75" style="width:12pt;height:12.75pt" o:ole="">
                  <v:imagedata r:id="rId12" o:title=""/>
                </v:shape>
                <w:control r:id="rId13" w:name="CheckBox1811112" w:shapeid="_x0000_i1047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Złożenie uwag do upublicznionej analizy weryfikacyjnej ……………………………………………………………………………………………</w:t>
            </w:r>
          </w:p>
        </w:tc>
      </w:tr>
      <w:tr w:rsidR="00A82C21" w:rsidRPr="00F53CEA" w:rsidTr="00C6093D">
        <w:trPr>
          <w:trHeight w:hRule="exact" w:val="89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en-US"/>
              </w:rPr>
              <w:object w:dxaOrig="225" w:dyaOrig="225">
                <v:shape id="_x0000_i1049" type="#_x0000_t75" style="width:12pt;height:12.75pt" o:ole="">
                  <v:imagedata r:id="rId14" o:title=""/>
                </v:shape>
                <w:control r:id="rId15" w:name="CheckBox18111121" w:shapeid="_x0000_i1049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lastRenderedPageBreak/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</w:rPr>
        <w:t>: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1" type="#_x0000_t75" style="width:12pt;height:12.75pt" o:ole="">
            <v:imagedata r:id="rId16" o:title=""/>
          </v:shape>
          <w:control r:id="rId17" w:name="CheckBox181111221" w:shapeid="_x0000_i1051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, Nr 164, poz. 1027 z </w:t>
      </w:r>
      <w:proofErr w:type="spell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późn</w:t>
      </w:r>
      <w:proofErr w:type="spell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. zm.)</w:t>
      </w:r>
      <w:r w:rsidR="00A82C21" w:rsidRPr="00F53CEA">
        <w:rPr>
          <w:rFonts w:ascii="Arial" w:eastAsia="Times New Roman" w:hAnsi="Arial" w:cs="Arial"/>
          <w:sz w:val="20"/>
          <w:szCs w:val="20"/>
        </w:rPr>
        <w:t>,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3" type="#_x0000_t75" style="width:12pt;height:12.75pt" o:ole="">
            <v:imagedata r:id="rId18" o:title=""/>
          </v:shape>
          <w:control r:id="rId19" w:name="CheckBox181111222" w:shapeid="_x0000_i1053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, Nr 164, poz. 1027 z </w:t>
      </w:r>
      <w:proofErr w:type="spell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późn</w:t>
      </w:r>
      <w:proofErr w:type="spell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. zm.)</w:t>
      </w:r>
      <w:r w:rsidR="00A82C21" w:rsidRPr="00F53CEA">
        <w:rPr>
          <w:rFonts w:ascii="Arial" w:eastAsia="Times New Roman" w:hAnsi="Arial" w:cs="Arial"/>
          <w:sz w:val="20"/>
          <w:szCs w:val="20"/>
        </w:rPr>
        <w:t>, tj.: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5" type="#_x0000_t75" style="width:12pt;height:12.75pt" o:ole="">
            <v:imagedata r:id="rId20" o:title=""/>
          </v:shape>
          <w:control r:id="rId21" w:name="CheckBox181111223" w:shapeid="_x0000_i1055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7" type="#_x0000_t75" style="width:12pt;height:12.75pt" o:ole="">
            <v:imagedata r:id="rId22" o:title=""/>
          </v:shape>
          <w:control r:id="rId23" w:name="CheckBox181111224" w:shapeid="_x0000_i1057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9" type="#_x0000_t75" style="width:12pt;height:12.75pt" o:ole="">
            <v:imagedata r:id="rId24" o:title=""/>
          </v:shape>
          <w:control r:id="rId25" w:name="CheckBox181111225" w:shapeid="_x0000_i1059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Default="000A2D55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61" type="#_x0000_t75" style="width:12pt;height:12.75pt" o:ole="">
            <v:imagedata r:id="rId26" o:title=""/>
          </v:shape>
          <w:control r:id="rId27" w:name="CheckBox1811112251" w:shapeid="_x0000_i1061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953DA2" w:rsidRDefault="000A2D55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004304">
        <w:rPr>
          <w:rFonts w:ascii="Calibri" w:eastAsia="Times New Roman" w:hAnsi="Calibri" w:cs="Calibri"/>
          <w:sz w:val="24"/>
          <w:szCs w:val="24"/>
          <w:lang w:eastAsia="en-US"/>
        </w:rPr>
        <w:object w:dxaOrig="225" w:dyaOrig="225">
          <v:shape id="_x0000_i1063" type="#_x0000_t75" style="width:12pt;height:12.75pt" o:ole="">
            <v:imagedata r:id="rId28" o:title=""/>
          </v:shape>
          <w:control r:id="rId29" w:name="CheckBox18111122511" w:shapeid="_x0000_i1063"/>
        </w:object>
      </w:r>
      <w:r w:rsidR="00953DA2" w:rsidRPr="00004304">
        <w:rPr>
          <w:rFonts w:ascii="Arial" w:eastAsia="Times New Roman" w:hAnsi="Arial" w:cs="Times New Roman"/>
        </w:rPr>
        <w:t xml:space="preserve"> </w:t>
      </w:r>
      <w:r w:rsidR="00953DA2">
        <w:rPr>
          <w:rStyle w:val="txt-new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i/>
          <w:sz w:val="20"/>
          <w:szCs w:val="20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</w:rPr>
        <w:t xml:space="preserve">      </w:t>
      </w:r>
    </w:p>
    <w:p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F53CEA">
        <w:rPr>
          <w:rFonts w:ascii="Arial" w:eastAsia="Times New Roman" w:hAnsi="Arial" w:cs="Arial"/>
          <w:bCs/>
          <w:sz w:val="20"/>
          <w:szCs w:val="20"/>
        </w:rPr>
        <w:t>Jestem świadoma/y odpowiedzialności karnej za złożenie fałszywego oświadczenia.</w:t>
      </w:r>
    </w:p>
    <w:p w:rsidR="00A82C21" w:rsidRPr="00F53CE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</w:rPr>
        <w:t xml:space="preserve"> ………………………………………………………</w:t>
      </w: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:rsidR="00A82C21" w:rsidRPr="00B5502B" w:rsidRDefault="00A82C21" w:rsidP="00A82C2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Uwagi do analizy weryfikacyjnej </w:t>
      </w:r>
      <w:proofErr w:type="spellStart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:rsidTr="00C6093D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odnosi się uwaga; nie dotyczy w przypadku uwag 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1"/>
    <w:p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C21" w:rsidRDefault="00A82C21" w:rsidP="00A82C21">
      <w:pPr>
        <w:spacing w:after="0" w:line="240" w:lineRule="auto"/>
      </w:pPr>
      <w:r>
        <w:separator/>
      </w:r>
    </w:p>
  </w:endnote>
  <w:end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C21" w:rsidRDefault="00A82C21" w:rsidP="00A82C21">
      <w:pPr>
        <w:spacing w:after="0" w:line="240" w:lineRule="auto"/>
      </w:pPr>
      <w:r>
        <w:separator/>
      </w:r>
    </w:p>
  </w:footnote>
  <w:foot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</w:t>
      </w:r>
      <w:proofErr w:type="spellStart"/>
      <w:r w:rsidRPr="00F76AE1">
        <w:t>późn</w:t>
      </w:r>
      <w:proofErr w:type="spellEnd"/>
      <w:r w:rsidRPr="00F76AE1">
        <w:t>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B972BDB"/>
    <w:multiLevelType w:val="hybridMultilevel"/>
    <w:tmpl w:val="DAF6A3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D44AB04">
      <w:start w:val="1"/>
      <w:numFmt w:val="decimal"/>
      <w:lvlText w:val="%3)"/>
      <w:lvlJc w:val="left"/>
      <w:pPr>
        <w:ind w:left="2160" w:hanging="360"/>
      </w:pPr>
      <w:rPr>
        <w:rFonts w:hint="default"/>
        <w:w w:val="105"/>
      </w:rPr>
    </w:lvl>
    <w:lvl w:ilvl="3" w:tplc="638C774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21"/>
    <w:rsid w:val="00007296"/>
    <w:rsid w:val="000A2D55"/>
    <w:rsid w:val="00215C20"/>
    <w:rsid w:val="00224BF1"/>
    <w:rsid w:val="00256321"/>
    <w:rsid w:val="002D774E"/>
    <w:rsid w:val="00377FBE"/>
    <w:rsid w:val="004A58C8"/>
    <w:rsid w:val="004F5811"/>
    <w:rsid w:val="00515881"/>
    <w:rsid w:val="00532B83"/>
    <w:rsid w:val="005B28E4"/>
    <w:rsid w:val="006418B6"/>
    <w:rsid w:val="00791AB0"/>
    <w:rsid w:val="0079288A"/>
    <w:rsid w:val="007A76D3"/>
    <w:rsid w:val="007B3012"/>
    <w:rsid w:val="0090586D"/>
    <w:rsid w:val="00934FE9"/>
    <w:rsid w:val="00953DA2"/>
    <w:rsid w:val="00976816"/>
    <w:rsid w:val="009B7D8C"/>
    <w:rsid w:val="009C5525"/>
    <w:rsid w:val="00A82C21"/>
    <w:rsid w:val="00AA3ED0"/>
    <w:rsid w:val="00AD501D"/>
    <w:rsid w:val="00B10F1D"/>
    <w:rsid w:val="00B75F03"/>
    <w:rsid w:val="00C7010D"/>
    <w:rsid w:val="00C77554"/>
    <w:rsid w:val="00C9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7409F26B-EA76-4453-904F-F43A1F754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5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customXml" Target="../customXml/item3.xml"/><Relationship Id="rId21" Type="http://schemas.openxmlformats.org/officeDocument/2006/relationships/control" Target="activeX/activeX6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3D79B9-D4BF-4A7C-8C04-5556759F8F6D}">
  <ds:schemaRefs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1013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Justyna Misiak</cp:lastModifiedBy>
  <cp:revision>10</cp:revision>
  <dcterms:created xsi:type="dcterms:W3CDTF">2015-12-10T10:12:00Z</dcterms:created>
  <dcterms:modified xsi:type="dcterms:W3CDTF">2016-08-11T10:46:00Z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