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Nr </w:t>
      </w:r>
      <w:r w:rsidR="00F116A7">
        <w:rPr>
          <w:rFonts w:ascii="Times New Roman" w:eastAsia="Times New Roman" w:hAnsi="Times New Roman" w:cs="Times New Roman"/>
          <w:bCs/>
          <w:spacing w:val="-11"/>
          <w:lang w:eastAsia="pl-PL"/>
        </w:rPr>
        <w:t>28/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 xml:space="preserve">Formularz zgłaszania uwag do 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analizy weryfikacyjnej Agencji Oceny Technologii Medycznych i Taryfikacji</w:t>
      </w:r>
    </w:p>
    <w:p w:rsidR="00A82C21" w:rsidRPr="00852AD7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i analiz wnioskodawcy</w:t>
      </w:r>
      <w:r w:rsidRPr="00852AD7">
        <w:rPr>
          <w:rFonts w:ascii="Arial" w:eastAsia="Times New Roman" w:hAnsi="Arial" w:cs="Arial"/>
          <w:b/>
          <w:vertAlign w:val="superscript"/>
          <w:lang w:eastAsia="ar-SA"/>
        </w:rPr>
        <w:footnoteReference w:id="1"/>
      </w:r>
      <w:r w:rsidRPr="00852AD7">
        <w:rPr>
          <w:rFonts w:ascii="Arial" w:eastAsia="Times New Roman" w:hAnsi="Arial" w:cs="Arial"/>
          <w:b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3"/>
        <w:gridCol w:w="8283"/>
      </w:tblGrid>
      <w:tr w:rsidR="00A82C21" w:rsidRPr="00852AD7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Calibri" w:hAnsi="Arial" w:cs="Arial"/>
                <w:b/>
                <w:lang w:eastAsia="ar-SA"/>
              </w:rPr>
              <w:t>Formularz zgłaszania uwag do analizy weryfikacyjnej AOTMiT</w:t>
            </w:r>
            <w:r w:rsidRPr="00852AD7">
              <w:rPr>
                <w:rFonts w:ascii="Arial" w:eastAsia="Times New Roman" w:hAnsi="Arial" w:cs="Arial"/>
                <w:b/>
                <w:lang w:eastAsia="ar-SA"/>
              </w:rPr>
              <w:t>:</w:t>
            </w:r>
          </w:p>
        </w:tc>
      </w:tr>
      <w:tr w:rsidR="00A82C21" w:rsidRPr="00852AD7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852AD7" w:rsidRDefault="00976816" w:rsidP="00327099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highlight w:val="yellow"/>
                <w:lang w:eastAsia="ar-SA"/>
              </w:rPr>
            </w:pPr>
            <w:r w:rsidRPr="00852AD7">
              <w:rPr>
                <w:rFonts w:ascii="Arial" w:eastAsia="Times New Roman" w:hAnsi="Arial" w:cs="Arial"/>
                <w:lang w:eastAsia="ar-SA"/>
              </w:rPr>
              <w:t>OT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Pr="00852AD7">
              <w:rPr>
                <w:rFonts w:ascii="Arial" w:eastAsia="Times New Roman" w:hAnsi="Arial" w:cs="Arial"/>
                <w:lang w:eastAsia="ar-SA"/>
              </w:rPr>
              <w:t>435</w:t>
            </w:r>
            <w:r w:rsidR="00FC6A5A">
              <w:rPr>
                <w:rFonts w:ascii="Arial" w:eastAsia="Times New Roman" w:hAnsi="Arial" w:cs="Arial"/>
                <w:lang w:eastAsia="ar-SA"/>
              </w:rPr>
              <w:t>0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="00FC6A5A">
              <w:rPr>
                <w:rFonts w:ascii="Arial" w:eastAsia="Times New Roman" w:hAnsi="Arial" w:cs="Arial"/>
                <w:lang w:eastAsia="ar-SA"/>
              </w:rPr>
              <w:t>16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.2016</w:t>
            </w:r>
          </w:p>
        </w:tc>
      </w:tr>
      <w:tr w:rsidR="00A82C21" w:rsidRPr="00852AD7" w:rsidTr="00BB1AA7">
        <w:trPr>
          <w:trHeight w:val="783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852AD7" w:rsidRDefault="0085118E" w:rsidP="00D63896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5118E">
              <w:rPr>
                <w:rFonts w:ascii="Arial" w:hAnsi="Arial" w:cs="Arial"/>
              </w:rPr>
              <w:t xml:space="preserve">Wniosek o objęcie refundacją i ustalenie urzędowej ceny zbytu </w:t>
            </w:r>
            <w:r w:rsidR="00FC6A5A">
              <w:rPr>
                <w:rFonts w:ascii="Arial" w:hAnsi="Arial" w:cs="Arial"/>
              </w:rPr>
              <w:t xml:space="preserve">leku Kineret (anakinra) we wskazaniu: leczenie </w:t>
            </w:r>
            <w:r w:rsidR="00FC6A5A" w:rsidRPr="00FC6A5A">
              <w:rPr>
                <w:rFonts w:ascii="Arial" w:hAnsi="Arial" w:cs="Arial"/>
              </w:rPr>
              <w:t>okresowych zespołó</w:t>
            </w:r>
            <w:r w:rsidR="00FC6A5A">
              <w:rPr>
                <w:rFonts w:ascii="Arial" w:hAnsi="Arial" w:cs="Arial"/>
              </w:rPr>
              <w:t>w zależnych od kriopiryny (CAPS</w:t>
            </w:r>
            <w:r w:rsidR="00FC6A5A" w:rsidRPr="00FC6A5A">
              <w:rPr>
                <w:rFonts w:ascii="Arial" w:hAnsi="Arial" w:cs="Arial"/>
              </w:rPr>
              <w:t>), w tym:</w:t>
            </w:r>
            <w:r w:rsidR="00FC6A5A">
              <w:rPr>
                <w:rFonts w:ascii="Arial" w:hAnsi="Arial" w:cs="Arial"/>
              </w:rPr>
              <w:t xml:space="preserve"> </w:t>
            </w:r>
            <w:r w:rsidR="00FC6A5A" w:rsidRPr="00FC6A5A">
              <w:rPr>
                <w:rFonts w:ascii="Arial" w:hAnsi="Arial" w:cs="Arial"/>
              </w:rPr>
              <w:t>NOMID/CINCA, MWS, FCAS</w:t>
            </w:r>
            <w:r w:rsidR="00FC6A5A">
              <w:rPr>
                <w:rFonts w:ascii="Arial" w:hAnsi="Arial" w:cs="Arial"/>
              </w:rPr>
              <w:t xml:space="preserve">; </w:t>
            </w:r>
            <w:r w:rsidR="00FC6A5A" w:rsidRPr="00FC6A5A">
              <w:rPr>
                <w:rFonts w:ascii="Arial" w:hAnsi="Arial" w:cs="Arial"/>
              </w:rPr>
              <w:t>u dorosłych, młodzieży, dzieci i niemowląt w wieku 8 miesięcy i starszych o masie ciała co najmniej 10 kg</w:t>
            </w:r>
            <w:bookmarkStart w:id="0" w:name="_GoBack"/>
            <w:bookmarkEnd w:id="0"/>
          </w:p>
        </w:tc>
      </w:tr>
    </w:tbl>
    <w:p w:rsidR="00A82C21" w:rsidRPr="00852AD7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1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7" type="#_x0000_t75" style="width:12pt;height:12.75pt" o:ole="">
                  <v:imagedata r:id="rId12" o:title=""/>
                </v:shape>
                <w:control r:id="rId13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>
                <v:shape id="_x0000_i1049" type="#_x0000_t75" style="width:12pt;height:12.75pt" o:ole="">
                  <v:imagedata r:id="rId14" o:title=""/>
                </v:shape>
                <w:control r:id="rId15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object w:dxaOrig="225" w:dyaOrig="225">
          <v:shape id="_x0000_i1051" type="#_x0000_t75" style="width:12pt;height:12.75pt" o:ole="">
            <v:imagedata r:id="rId16" o:title=""/>
          </v:shape>
          <w:control r:id="rId17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pt;height:12.75pt" o:ole="">
            <v:imagedata r:id="rId18" o:title=""/>
          </v:shape>
          <w:control r:id="rId19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pt;height:12.75pt" o:ole="">
            <v:imagedata r:id="rId20" o:title=""/>
          </v:shape>
          <w:control r:id="rId21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pt;height:12.75pt" o:ole="">
            <v:imagedata r:id="rId22" o:title=""/>
          </v:shape>
          <w:control r:id="rId23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9" type="#_x0000_t75" style="width:12pt;height:12.75pt" o:ole="">
            <v:imagedata r:id="rId24" o:title=""/>
          </v:shape>
          <w:control r:id="rId25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61" type="#_x0000_t75" style="width:12pt;height:12.75pt" o:ole="">
            <v:imagedata r:id="rId26" o:title=""/>
          </v:shape>
          <w:control r:id="rId27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>
          <v:shape id="_x0000_i1063" type="#_x0000_t75" style="width:12pt;height:12.75pt" o:ole="">
            <v:imagedata r:id="rId28" o:title=""/>
          </v:shape>
          <w:control r:id="rId29" w:name="CheckBox18111122511" w:shapeid="_x0000_i1063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0D640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F46004"/>
    <w:multiLevelType w:val="hybridMultilevel"/>
    <w:tmpl w:val="925C6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0A2D55"/>
    <w:rsid w:val="000D6404"/>
    <w:rsid w:val="000E4917"/>
    <w:rsid w:val="00215C20"/>
    <w:rsid w:val="00224BF1"/>
    <w:rsid w:val="002C0A6F"/>
    <w:rsid w:val="002D774E"/>
    <w:rsid w:val="00327099"/>
    <w:rsid w:val="00377FBE"/>
    <w:rsid w:val="004A58C8"/>
    <w:rsid w:val="00515881"/>
    <w:rsid w:val="00532B83"/>
    <w:rsid w:val="005A4C85"/>
    <w:rsid w:val="006418B6"/>
    <w:rsid w:val="006D4530"/>
    <w:rsid w:val="00791AB0"/>
    <w:rsid w:val="0079288A"/>
    <w:rsid w:val="007B3012"/>
    <w:rsid w:val="0085118E"/>
    <w:rsid w:val="00852AD7"/>
    <w:rsid w:val="0090586D"/>
    <w:rsid w:val="00953DA2"/>
    <w:rsid w:val="00976816"/>
    <w:rsid w:val="00A82C21"/>
    <w:rsid w:val="00AA3ED0"/>
    <w:rsid w:val="00AD501D"/>
    <w:rsid w:val="00B75F03"/>
    <w:rsid w:val="00BB1AA7"/>
    <w:rsid w:val="00C7010D"/>
    <w:rsid w:val="00C77554"/>
    <w:rsid w:val="00D63896"/>
    <w:rsid w:val="00F116A7"/>
    <w:rsid w:val="00F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E91546D"/>
  <w15:docId w15:val="{2A8982DC-BDB1-4548-B588-2D6ED9FD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FC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1021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Anna Zaremba</cp:lastModifiedBy>
  <cp:revision>32</cp:revision>
  <dcterms:created xsi:type="dcterms:W3CDTF">2015-01-08T11:35:00Z</dcterms:created>
  <dcterms:modified xsi:type="dcterms:W3CDTF">2016-09-16T10:48:00Z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