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3E01EB">
              <w:rPr>
                <w:rFonts w:ascii="Arial" w:eastAsia="Times New Roman" w:hAnsi="Arial" w:cs="Arial"/>
                <w:lang w:eastAsia="ar-SA"/>
              </w:rPr>
              <w:t>37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.2016</w:t>
            </w:r>
          </w:p>
        </w:tc>
      </w:tr>
      <w:tr w:rsidR="00A82C21" w:rsidRPr="003E01EB" w:rsidTr="003E01EB">
        <w:trPr>
          <w:trHeight w:val="102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E01EB" w:rsidRDefault="003E01EB" w:rsidP="003E01EB">
            <w:pPr>
              <w:pStyle w:val="Tekstpodstawowy"/>
              <w:spacing w:before="0"/>
              <w:rPr>
                <w:rFonts w:cs="Arial"/>
                <w:sz w:val="22"/>
              </w:rPr>
            </w:pPr>
            <w:r w:rsidRPr="003E01EB">
              <w:rPr>
                <w:rStyle w:val="NAGZnak"/>
                <w:b w:val="0"/>
                <w:kern w:val="32"/>
                <w:sz w:val="22"/>
                <w:szCs w:val="22"/>
              </w:rPr>
              <w:t>Wniosek o objęcie refundacją i ustalenie urzędowej ceny zbytu</w:t>
            </w:r>
            <w:bookmarkStart w:id="0" w:name="_Toc245870508"/>
            <w:bookmarkStart w:id="1" w:name="_Toc275934989"/>
            <w:r w:rsidRPr="003E01EB">
              <w:rPr>
                <w:rStyle w:val="NAGZnak"/>
                <w:b w:val="0"/>
                <w:kern w:val="32"/>
                <w:sz w:val="22"/>
                <w:szCs w:val="22"/>
              </w:rPr>
              <w:t xml:space="preserve"> leku Imbruvica (ibrutynib) w ramach programu lekowego: „Ibrutynib w leczeniu chorych na opornego lub nawrotowego chłoniaka z komórek płaszcza </w:t>
            </w:r>
            <w:r w:rsidRPr="003E01EB">
              <w:rPr>
                <w:rStyle w:val="NAGZnak"/>
                <w:b w:val="0"/>
                <w:kern w:val="32"/>
                <w:sz w:val="22"/>
                <w:szCs w:val="22"/>
              </w:rPr>
              <w:br/>
              <w:t>(ICD-10 C85.7, C83.1)”</w:t>
            </w:r>
            <w:bookmarkStart w:id="2" w:name="_GoBack"/>
            <w:bookmarkEnd w:id="0"/>
            <w:bookmarkEnd w:id="1"/>
            <w:bookmarkEnd w:id="2"/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3E01EB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D63896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  <w:style w:type="paragraph" w:styleId="Tekstpodstawowy">
    <w:name w:val="Body Text"/>
    <w:aliases w:val=" Znak6, Znak Znak Znak Znak,Znak6,Znak Znak Znak Znak,under heading 1,Under Heading 1,bt,Body text,BT,Body Text Hang,indent,Body Text Char,Body Text Char3 Char,Body Text Char1 Char Char,Body Text Char2 Char Char Char,b,P"/>
    <w:basedOn w:val="Normalny"/>
    <w:link w:val="TekstpodstawowyZnak"/>
    <w:uiPriority w:val="99"/>
    <w:rsid w:val="003E01EB"/>
    <w:pPr>
      <w:tabs>
        <w:tab w:val="left" w:pos="851"/>
      </w:tabs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aliases w:val=" Znak6 Znak, Znak Znak Znak Znak Znak,Znak6 Znak,Znak Znak Znak Znak Znak,under heading 1 Znak,Under Heading 1 Znak,bt Znak,Body text Znak,BT Znak,Body Text Hang Znak,indent Znak,Body Text Char Znak,Body Text Char3 Char Znak,b Znak"/>
    <w:basedOn w:val="Domylnaczcionkaakapitu"/>
    <w:link w:val="Tekstpodstawowy"/>
    <w:uiPriority w:val="99"/>
    <w:rsid w:val="003E01EB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rsid w:val="003E01EB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3E01EB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Żaneta Stawiarska</cp:lastModifiedBy>
  <cp:revision>34</cp:revision>
  <dcterms:created xsi:type="dcterms:W3CDTF">2015-01-08T11:35:00Z</dcterms:created>
  <dcterms:modified xsi:type="dcterms:W3CDTF">2016-12-28T15:30:00Z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