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hAnsi="Times New Roman" w:cs="Times New Roman"/>
          <w:bCs/>
          <w:spacing w:val="-9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9C5525" w:rsidRDefault="001362DC" w:rsidP="002D3777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1362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AOTMiT-OT-435</w:t>
            </w:r>
            <w:r w:rsidR="005114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1362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2D37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  <w:r w:rsidR="0081654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/2017</w:t>
            </w:r>
          </w:p>
        </w:tc>
      </w:tr>
      <w:tr w:rsidR="00A82C21" w:rsidRPr="00B5502B" w:rsidTr="00377FBE">
        <w:trPr>
          <w:trHeight w:val="911"/>
          <w:jc w:val="center"/>
        </w:trPr>
        <w:tc>
          <w:tcPr>
            <w:tcW w:w="908" w:type="dxa"/>
            <w:vAlign w:val="center"/>
          </w:tcPr>
          <w:p w:rsidR="00A82C21" w:rsidRPr="009C5525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9C552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1362DC" w:rsidRDefault="007A76D3" w:rsidP="002D3777">
            <w:pPr>
              <w:suppressAutoHyphens/>
              <w:spacing w:after="0" w:line="240" w:lineRule="auto"/>
              <w:ind w:right="142"/>
              <w:jc w:val="both"/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="001362DC" w:rsidRPr="001362DC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="002D3777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Cosentyx</w:t>
            </w:r>
            <w:proofErr w:type="spellEnd"/>
            <w:r w:rsidR="00A60E7F" w:rsidRPr="00A60E7F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2D3777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sekukinumab</w:t>
            </w:r>
            <w:proofErr w:type="spellEnd"/>
            <w:r w:rsidR="00A60E7F" w:rsidRPr="00A60E7F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)</w:t>
            </w:r>
            <w:r w:rsidR="001362DC" w:rsidRPr="001362DC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 xml:space="preserve"> </w:t>
            </w:r>
            <w:r w:rsidR="00816545" w:rsidRPr="00816545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we</w:t>
            </w:r>
            <w:r w:rsidR="002D3777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 </w:t>
            </w:r>
            <w:r w:rsidR="00816545" w:rsidRPr="00816545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wskazaniu:</w:t>
            </w:r>
            <w:r w:rsidR="00DD3476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 xml:space="preserve"> </w:t>
            </w:r>
            <w:r w:rsidR="00A60E7F" w:rsidRPr="00A60E7F">
              <w:rPr>
                <w:rFonts w:ascii="Arial" w:eastAsia="Calibri" w:hAnsi="Arial" w:cs="Arial"/>
                <w:sz w:val="24"/>
                <w:szCs w:val="24"/>
                <w:lang w:eastAsia="ar-SA"/>
              </w:rPr>
              <w:t>w ramach programu lekowego</w:t>
            </w:r>
            <w:r w:rsidR="00A60E7F" w:rsidRPr="00A60E7F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 xml:space="preserve"> </w:t>
            </w:r>
            <w:r w:rsidR="002D3777" w:rsidRPr="002D3777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„Leczenie łuszczycowego zapalenia stawów o przebiegu agresywnym (ŁZS) (ICD-10 L40.5, M07.1, M07.2, M07.3)</w:t>
            </w:r>
            <w:r w:rsidR="002D3777">
              <w:rPr>
                <w:rFonts w:ascii="Arial" w:eastAsia="Calibri" w:hAnsi="Arial" w:cs="Arial"/>
                <w:i/>
                <w:sz w:val="24"/>
                <w:szCs w:val="24"/>
                <w:lang w:eastAsia="ar-SA"/>
              </w:rPr>
              <w:t>”</w:t>
            </w:r>
          </w:p>
        </w:tc>
      </w:tr>
    </w:tbl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2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</w:t>
      </w:r>
      <w:r w:rsidR="00287BC6">
        <w:rPr>
          <w:rFonts w:ascii="Arial" w:eastAsia="Times New Roman" w:hAnsi="Arial" w:cs="Arial"/>
          <w:i/>
          <w:sz w:val="20"/>
          <w:szCs w:val="20"/>
          <w:lang w:eastAsia="ar-SA"/>
        </w:rPr>
        <w:t>logii Medycznych i Taryfikacji,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9pt;height:12.5pt" o:ole="">
                  <v:imagedata r:id="rId11" o:title=""/>
                </v:shape>
                <w:control r:id="rId12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object w:dxaOrig="225" w:dyaOrig="225">
                <v:shape id="_x0000_i1065" type="#_x0000_t75" style="width:11.9pt;height:12.5pt" o:ole="">
                  <v:imagedata r:id="rId11" o:title=""/>
                </v:shape>
                <w:control r:id="rId13" w:name="CheckBox1811112" w:shapeid="_x0000_i1065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en-US"/>
              </w:rPr>
              <w:object w:dxaOrig="225" w:dyaOrig="225">
                <v:shape id="_x0000_i1049" type="#_x0000_t75" style="width:11.9pt;height:12.5pt" o:ole="">
                  <v:imagedata r:id="rId11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1" type="#_x0000_t75" style="width:11.9pt;height:12.5pt" o:ole="">
            <v:imagedata r:id="rId11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3" type="#_x0000_t75" style="width:11.9pt;height:12.5pt" o:ole="">
            <v:imagedata r:id="rId11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5" type="#_x0000_t75" style="width:11.9pt;height:12.5pt" o:ole="">
            <v:imagedata r:id="rId11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7" type="#_x0000_t75" style="width:11.9pt;height:12.5pt" o:ole="">
            <v:imagedata r:id="rId11" o:title=""/>
          </v:shape>
          <w:control r:id="rId18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59" type="#_x0000_t75" style="width:11.9pt;height:12.5pt" o:ole="">
            <v:imagedata r:id="rId11" o:title=""/>
          </v:shape>
          <w:control r:id="rId19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225" w:dyaOrig="225">
          <v:shape id="_x0000_i1061" type="#_x0000_t75" style="width:11.9pt;height:12.5pt" o:ole="">
            <v:imagedata r:id="rId11" o:title=""/>
          </v:shape>
          <w:control r:id="rId20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  <w:lang w:eastAsia="en-US"/>
        </w:rPr>
        <w:object w:dxaOrig="225" w:dyaOrig="225">
          <v:shape id="_x0000_i1063" type="#_x0000_t75" style="width:11.9pt;height:12.5pt" o:ole="">
            <v:imagedata r:id="rId11" o:title=""/>
          </v:shape>
          <w:control r:id="rId21" w:name="CheckBox18111122511" w:shapeid="_x0000_i1063"/>
        </w:object>
      </w:r>
      <w:r w:rsidR="00953DA2" w:rsidRPr="00004304">
        <w:rPr>
          <w:rFonts w:ascii="Arial" w:eastAsia="Times New Roman" w:hAnsi="Arial" w:cs="Times New Roman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i/>
          <w:sz w:val="20"/>
          <w:szCs w:val="20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3CEA">
        <w:rPr>
          <w:rFonts w:ascii="Arial" w:eastAsia="Times New Roman" w:hAnsi="Arial" w:cs="Arial"/>
          <w:bCs/>
          <w:sz w:val="20"/>
          <w:szCs w:val="20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23 ustawy o świadczeniach opieki zdrowotnej finansowanych </w:t>
      </w:r>
      <w:bookmarkStart w:id="0" w:name="_GoBack"/>
      <w:bookmarkEnd w:id="0"/>
      <w:r w:rsidRPr="009C4B58">
        <w:rPr>
          <w:rFonts w:ascii="Arial" w:hAnsi="Arial" w:cs="Arial"/>
          <w:i/>
          <w:iCs/>
          <w:sz w:val="16"/>
          <w:szCs w:val="16"/>
        </w:rPr>
        <w:t>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972BDB"/>
    <w:multiLevelType w:val="hybridMultilevel"/>
    <w:tmpl w:val="DAF6A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44AB04">
      <w:start w:val="1"/>
      <w:numFmt w:val="decimal"/>
      <w:lvlText w:val="%3)"/>
      <w:lvlJc w:val="left"/>
      <w:pPr>
        <w:ind w:left="2160" w:hanging="360"/>
      </w:pPr>
      <w:rPr>
        <w:rFonts w:hint="default"/>
        <w:w w:val="105"/>
      </w:rPr>
    </w:lvl>
    <w:lvl w:ilvl="3" w:tplc="638C774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A2D55"/>
    <w:rsid w:val="001362DC"/>
    <w:rsid w:val="00215C20"/>
    <w:rsid w:val="00224BF1"/>
    <w:rsid w:val="00256321"/>
    <w:rsid w:val="00287BC6"/>
    <w:rsid w:val="002D3777"/>
    <w:rsid w:val="002D774E"/>
    <w:rsid w:val="00377FBE"/>
    <w:rsid w:val="003A05AB"/>
    <w:rsid w:val="004A58C8"/>
    <w:rsid w:val="004B754D"/>
    <w:rsid w:val="004F5811"/>
    <w:rsid w:val="005114B3"/>
    <w:rsid w:val="00515881"/>
    <w:rsid w:val="00532B83"/>
    <w:rsid w:val="005B28E4"/>
    <w:rsid w:val="006418B6"/>
    <w:rsid w:val="00791AB0"/>
    <w:rsid w:val="0079288A"/>
    <w:rsid w:val="007A76D3"/>
    <w:rsid w:val="007B3012"/>
    <w:rsid w:val="00816545"/>
    <w:rsid w:val="008558EF"/>
    <w:rsid w:val="008D52E6"/>
    <w:rsid w:val="0090586D"/>
    <w:rsid w:val="00934FE9"/>
    <w:rsid w:val="00953DA2"/>
    <w:rsid w:val="00976816"/>
    <w:rsid w:val="009B7D8C"/>
    <w:rsid w:val="009C5525"/>
    <w:rsid w:val="00A60E7F"/>
    <w:rsid w:val="00A82C21"/>
    <w:rsid w:val="00AA3ED0"/>
    <w:rsid w:val="00AD501D"/>
    <w:rsid w:val="00B03859"/>
    <w:rsid w:val="00B10F1D"/>
    <w:rsid w:val="00B75F03"/>
    <w:rsid w:val="00C35DC6"/>
    <w:rsid w:val="00C610D1"/>
    <w:rsid w:val="00C7010D"/>
    <w:rsid w:val="00C77554"/>
    <w:rsid w:val="00DD3476"/>
    <w:rsid w:val="00E5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Marcin Rędowicz</cp:lastModifiedBy>
  <cp:revision>23</cp:revision>
  <cp:lastPrinted>2017-04-26T08:18:00Z</cp:lastPrinted>
  <dcterms:created xsi:type="dcterms:W3CDTF">2015-12-10T10:12:00Z</dcterms:created>
  <dcterms:modified xsi:type="dcterms:W3CDTF">2017-06-13T05:12:00Z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