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98FB" w14:textId="5B58812E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526D8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331898FC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331898F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31898FE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331898FF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33189900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33189901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33189903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33189902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33189906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4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3189905" w14:textId="7029755A" w:rsidR="00A82C21" w:rsidRPr="00B5502B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657D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57D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14:paraId="33189909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7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33189908" w14:textId="766E2E67" w:rsidR="00A82C21" w:rsidRPr="00526D85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26D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objęcie refundacją i ustalenie urzędowej ceny zbytu leku </w:t>
            </w:r>
            <w:r w:rsidR="00657D65">
              <w:rPr>
                <w:rFonts w:ascii="Arial" w:hAnsi="Arial" w:cs="Arial"/>
                <w:sz w:val="24"/>
                <w:szCs w:val="24"/>
              </w:rPr>
              <w:t>Arzerra</w:t>
            </w:r>
            <w:r w:rsidR="0027155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57D65">
              <w:rPr>
                <w:rFonts w:ascii="Arial" w:hAnsi="Arial" w:cs="Arial"/>
                <w:sz w:val="24"/>
                <w:szCs w:val="24"/>
              </w:rPr>
              <w:t>ofatumumab</w:t>
            </w:r>
            <w:r w:rsidR="0027155C">
              <w:rPr>
                <w:rFonts w:ascii="Arial" w:hAnsi="Arial" w:cs="Arial"/>
                <w:sz w:val="24"/>
                <w:szCs w:val="24"/>
              </w:rPr>
              <w:t>)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D65">
              <w:rPr>
                <w:rFonts w:ascii="Arial" w:hAnsi="Arial" w:cs="Arial"/>
                <w:sz w:val="24"/>
                <w:szCs w:val="24"/>
              </w:rPr>
              <w:t>w ramach programu lekowego „Leczenie przewlekłej białaczki limfocytowej ofatumumabem (ICD-10: C91.1)”</w:t>
            </w:r>
            <w:r w:rsidR="002B3F98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3318990A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1899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3318990C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318990D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3318990E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18990F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189910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33189911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18991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3189913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3189914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3318991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3318991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3318991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4" w14:textId="77777777" w:rsidTr="00C6093D">
        <w:trPr>
          <w:trHeight w:hRule="exact" w:val="815"/>
        </w:trPr>
        <w:tc>
          <w:tcPr>
            <w:tcW w:w="250" w:type="dxa"/>
          </w:tcPr>
          <w:p w14:paraId="3318991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19" w14:textId="23ABD9A8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331899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14:paraId="3318991A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3318991B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318991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E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1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3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9" w14:textId="77777777" w:rsidTr="00C6093D">
        <w:trPr>
          <w:trHeight w:hRule="exact" w:val="815"/>
        </w:trPr>
        <w:tc>
          <w:tcPr>
            <w:tcW w:w="250" w:type="dxa"/>
          </w:tcPr>
          <w:p w14:paraId="3318992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6" w14:textId="1E72CF82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31899A0">
                <v:shape id="_x0000_i1047" type="#_x0000_t75" style="width:11.9pt;height:12.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14:paraId="33189927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318992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D" w14:textId="77777777" w:rsidTr="00C6093D">
        <w:trPr>
          <w:trHeight w:hRule="exact" w:val="895"/>
        </w:trPr>
        <w:tc>
          <w:tcPr>
            <w:tcW w:w="250" w:type="dxa"/>
          </w:tcPr>
          <w:p w14:paraId="3318992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B" w14:textId="177909BD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331899A1">
                <v:shape id="_x0000_i1049" type="#_x0000_t75" style="width:11.9pt;height:12.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14:paraId="3318992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3318992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2F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189930" w14:textId="138069C4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2">
          <v:shape id="_x0000_i1051" type="#_x0000_t75" style="width:11.9pt;height:12.5pt" o:ole="">
            <v:imagedata r:id="rId10" o:title=""/>
          </v:shape>
          <w:control r:id="rId15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189931" w14:textId="48BC7DC6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3">
          <v:shape id="_x0000_i1053" type="#_x0000_t75" style="width:11.9pt;height:12.5pt" o:ole="">
            <v:imagedata r:id="rId10" o:title=""/>
          </v:shape>
          <w:control r:id="rId16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3189932" w14:textId="430C0CC6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4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33189933" w14:textId="64CD7132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33189934" w14:textId="6C05344E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6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33189935" w14:textId="6543BD43"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7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</w:t>
      </w:r>
      <w:r w:rsidR="00996266">
        <w:rPr>
          <w:rStyle w:val="txt-new"/>
          <w:rFonts w:ascii="Arial" w:hAnsi="Arial" w:cs="Arial"/>
          <w:sz w:val="20"/>
          <w:szCs w:val="20"/>
        </w:rPr>
        <w:t>ących działalność gospodarczą w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3189936" w14:textId="25B29A81"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331899A8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3318993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38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3189939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18993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E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3318993F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33189940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189941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3318994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33189943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47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4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4A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D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F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4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33189950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33189951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55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2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5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5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5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B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D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5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62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65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8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A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6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6B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3318996F" w14:textId="77777777" w:rsidTr="00C6093D">
        <w:trPr>
          <w:jc w:val="center"/>
        </w:trPr>
        <w:tc>
          <w:tcPr>
            <w:tcW w:w="726" w:type="pct"/>
            <w:vAlign w:val="center"/>
          </w:tcPr>
          <w:p w14:paraId="3318996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3318996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2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5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7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7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7C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7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7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7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F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7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2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8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8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4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8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85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318999D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318999E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99AB" w14:textId="77777777"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14:paraId="331899AC" w14:textId="77777777"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99A9" w14:textId="77777777"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14:paraId="331899AA" w14:textId="77777777"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14:paraId="331899A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331899AE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14:paraId="331899AF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14:paraId="331899B0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331899B1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331899B2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27155C"/>
    <w:rsid w:val="002B3F98"/>
    <w:rsid w:val="002B71B5"/>
    <w:rsid w:val="0039450A"/>
    <w:rsid w:val="004D1035"/>
    <w:rsid w:val="00515881"/>
    <w:rsid w:val="00526D85"/>
    <w:rsid w:val="00657D65"/>
    <w:rsid w:val="00953DA2"/>
    <w:rsid w:val="00996266"/>
    <w:rsid w:val="00A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1898FB"/>
  <w15:docId w15:val="{955DB3D9-D09C-44D4-B7D6-BE6A028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Eliza Lisowska</cp:lastModifiedBy>
  <cp:revision>9</cp:revision>
  <dcterms:created xsi:type="dcterms:W3CDTF">2017-03-24T14:04:00Z</dcterms:created>
  <dcterms:modified xsi:type="dcterms:W3CDTF">2017-06-28T12:15:00Z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