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6B3E9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ED0DEE5" w14:textId="77777777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7E03A438" w14:textId="77777777"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6CBFFEEA" w14:textId="77777777"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F256C" w:rsidRPr="00B5502B" w14:paraId="3CE33794" w14:textId="77777777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1CA3398A" w14:textId="77777777" w:rsidR="00AF256C" w:rsidRPr="00B5502B" w:rsidRDefault="00AF256C" w:rsidP="003C257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14:paraId="0E0465F1" w14:textId="77777777" w:rsidTr="003C257F">
        <w:trPr>
          <w:jc w:val="center"/>
        </w:trPr>
        <w:tc>
          <w:tcPr>
            <w:tcW w:w="908" w:type="dxa"/>
            <w:vAlign w:val="center"/>
          </w:tcPr>
          <w:p w14:paraId="73D7F770" w14:textId="77777777" w:rsidR="00AF256C" w:rsidRPr="00B5502B" w:rsidRDefault="00AF256C" w:rsidP="003C257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F3C7940" w14:textId="4E56F0C0" w:rsidR="00AF256C" w:rsidRPr="00B5502B" w:rsidRDefault="00DA3D6E" w:rsidP="005F2341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DA3D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</w:t>
            </w:r>
            <w:r w:rsidR="00496D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DA3D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61182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</w:t>
            </w:r>
            <w:r w:rsidRPr="00DA3D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</w:t>
            </w:r>
            <w:r w:rsidR="001B7E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</w:tr>
      <w:tr w:rsidR="00AF256C" w:rsidRPr="00B5502B" w14:paraId="3E6191A5" w14:textId="77777777" w:rsidTr="003C257F">
        <w:trPr>
          <w:jc w:val="center"/>
        </w:trPr>
        <w:tc>
          <w:tcPr>
            <w:tcW w:w="908" w:type="dxa"/>
            <w:vAlign w:val="center"/>
          </w:tcPr>
          <w:p w14:paraId="59C79249" w14:textId="77777777" w:rsidR="00AF256C" w:rsidRPr="00B5502B" w:rsidRDefault="00AF256C" w:rsidP="003C257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843DC26" w14:textId="7B03F315" w:rsidR="00AF256C" w:rsidRPr="001C5816" w:rsidRDefault="0061182D" w:rsidP="005F2341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1182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leku </w:t>
            </w:r>
            <w:proofErr w:type="spellStart"/>
            <w:r w:rsidRPr="0061182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Gilenya</w:t>
            </w:r>
            <w:proofErr w:type="spellEnd"/>
            <w:r w:rsidRPr="0061182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61182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fingolimod</w:t>
            </w:r>
            <w:proofErr w:type="spellEnd"/>
            <w:r w:rsidRPr="0061182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 w ramach programu lekowego „Leczenie stwardnienia rozsianego po niepowodzeniu terapii lekami pierwszego rzutu lub szybko rozwijającej się ciężkiej postaci stwardnienia rozsianego </w:t>
            </w:r>
            <w:bookmarkStart w:id="1" w:name="_GoBack"/>
            <w:bookmarkEnd w:id="1"/>
            <w:r w:rsidRPr="0061182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(ICD-10 G35)”.</w:t>
            </w:r>
          </w:p>
        </w:tc>
      </w:tr>
    </w:tbl>
    <w:p w14:paraId="401D39BD" w14:textId="77777777"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C3CD67C" w14:textId="1B31DF8D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1B7EAA">
        <w:rPr>
          <w:rFonts w:ascii="Arial" w:eastAsia="Times New Roman" w:hAnsi="Arial" w:cs="Arial"/>
          <w:i/>
          <w:sz w:val="20"/>
          <w:szCs w:val="20"/>
          <w:lang w:eastAsia="ar-SA"/>
        </w:rPr>
        <w:t>Przeskok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1B7EAA">
        <w:rPr>
          <w:rFonts w:ascii="Arial" w:eastAsia="Times New Roman" w:hAnsi="Arial" w:cs="Arial"/>
          <w:i/>
          <w:sz w:val="20"/>
          <w:szCs w:val="20"/>
          <w:lang w:eastAsia="ar-SA"/>
        </w:rPr>
        <w:t>2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 w:rsidR="00A36384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</w:t>
      </w:r>
      <w:r w:rsidR="001B7EAA">
        <w:rPr>
          <w:rFonts w:ascii="Arial" w:eastAsia="Times New Roman" w:hAnsi="Arial" w:cs="Arial"/>
          <w:i/>
          <w:sz w:val="20"/>
          <w:szCs w:val="20"/>
          <w:lang w:eastAsia="ar-SA"/>
        </w:rPr>
        <w:t>0-032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14:paraId="04FD3030" w14:textId="77777777" w:rsidR="00AF256C" w:rsidRPr="00F53CEA" w:rsidRDefault="00AF256C" w:rsidP="00AF25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14:paraId="002E4C73" w14:textId="7777777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0B37954C" w14:textId="77777777" w:rsidR="00AF256C" w:rsidRPr="00F53CEA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99A5BA3" w14:textId="77777777"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BA4247" w14:textId="77777777" w:rsidR="00AF256C" w:rsidRPr="00F53CEA" w:rsidRDefault="00AF256C" w:rsidP="00AF256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618D4AE6" w14:textId="77777777"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47F40BD" w14:textId="18EAC638"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14:paraId="20E33B59" w14:textId="48D47073"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………………………………………………………………………………………………………………………</w:t>
      </w:r>
    </w:p>
    <w:p w14:paraId="48689102" w14:textId="77777777"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4607"/>
        <w:gridCol w:w="665"/>
      </w:tblGrid>
      <w:tr w:rsidR="00AF256C" w:rsidRPr="00F53CEA" w14:paraId="4E7F8123" w14:textId="77777777" w:rsidTr="00AF25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6E8FE519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2154D516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42A421ED" w14:textId="77777777" w:rsidTr="00B44C1A">
        <w:trPr>
          <w:trHeight w:hRule="exact" w:val="693"/>
        </w:trPr>
        <w:tc>
          <w:tcPr>
            <w:tcW w:w="250" w:type="dxa"/>
          </w:tcPr>
          <w:p w14:paraId="0C89F4E2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3843B6C" w14:textId="54C90E8B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F12D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.25pt;height:12.9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14:paraId="22E8765A" w14:textId="25C12A3D" w:rsidR="00AF256C" w:rsidRPr="00F53CEA" w:rsidRDefault="00AF256C" w:rsidP="00B44C1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B11258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DA574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4374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AA1C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DEF9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5E5870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73AAE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718264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7A0471A3" w14:textId="77777777" w:rsidTr="00B44C1A">
        <w:trPr>
          <w:trHeight w:hRule="exact" w:val="701"/>
        </w:trPr>
        <w:tc>
          <w:tcPr>
            <w:tcW w:w="250" w:type="dxa"/>
          </w:tcPr>
          <w:p w14:paraId="2DB654A5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6DA05B9" w14:textId="30E605E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1EAEBE2">
                <v:shape id="_x0000_i1047" type="#_x0000_t75" style="width:12.25pt;height:12.9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14:paraId="351A647F" w14:textId="5F13B810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yfikacyjnej 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</w:t>
            </w:r>
          </w:p>
          <w:p w14:paraId="508E3141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15F5E221" w14:textId="77777777" w:rsidTr="00AF256C">
        <w:trPr>
          <w:trHeight w:hRule="exact" w:val="895"/>
        </w:trPr>
        <w:tc>
          <w:tcPr>
            <w:tcW w:w="250" w:type="dxa"/>
          </w:tcPr>
          <w:p w14:paraId="1788710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6865DCDB" w14:textId="09627559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 w14:anchorId="0C682E79">
                <v:shape id="_x0000_i1049" type="#_x0000_t75" style="width:12.25pt;height:12.9pt" o:ole="">
                  <v:imagedata r:id="rId10" o:title=""/>
                </v:shape>
                <w:control r:id="rId14" w:name="CheckBox181111211" w:shapeid="_x0000_i1049"/>
              </w:object>
            </w:r>
          </w:p>
        </w:tc>
        <w:tc>
          <w:tcPr>
            <w:tcW w:w="10601" w:type="dxa"/>
            <w:gridSpan w:val="2"/>
          </w:tcPr>
          <w:p w14:paraId="1A5646DF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</w:t>
            </w:r>
            <w:r w:rsidR="0063756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dy Przejrzystości w dniu </w:t>
            </w:r>
          </w:p>
          <w:p w14:paraId="26D6B54C" w14:textId="7EB5AA61" w:rsidR="00AF256C" w:rsidRPr="00F53CEA" w:rsidRDefault="0063756D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………………</w:t>
            </w:r>
            <w:r w:rsidR="00AF256C"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…..</w:t>
            </w:r>
          </w:p>
        </w:tc>
      </w:tr>
    </w:tbl>
    <w:p w14:paraId="73A8E17E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0DF9F34" w14:textId="25377D43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object w:dxaOrig="225" w:dyaOrig="225" w14:anchorId="13CB849E">
          <v:shape id="_x0000_i1051" type="#_x0000_t75" style="width:12.25pt;height:12.9pt" o:ole="">
            <v:imagedata r:id="rId10" o:title=""/>
          </v:shape>
          <w:control r:id="rId15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r w:rsidR="00A36384" w:rsidRPr="00F53CEA">
        <w:rPr>
          <w:rFonts w:ascii="Arial" w:eastAsia="Times New Roman" w:hAnsi="Arial" w:cs="Arial"/>
          <w:sz w:val="20"/>
          <w:szCs w:val="20"/>
          <w:lang w:eastAsia="pl-PL"/>
        </w:rPr>
        <w:t>określone w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="00A36384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świadczeniach opieki zdrowotnej finansowanych ze środków publicznych </w:t>
      </w:r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(Dz. U. z 2018 r., poz. 1510 z </w:t>
      </w:r>
      <w:proofErr w:type="spellStart"/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</w:p>
    <w:p w14:paraId="1725EE94" w14:textId="07B064E4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01AB5EC5">
          <v:shape id="_x0000_i1053" type="#_x0000_t75" style="width:12.25pt;height:12.9pt" o:ole="">
            <v:imagedata r:id="rId10" o:title=""/>
          </v:shape>
          <w:control r:id="rId16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r w:rsidR="00A36384" w:rsidRPr="00F53CEA">
        <w:rPr>
          <w:rFonts w:ascii="Arial" w:eastAsia="Times New Roman" w:hAnsi="Arial" w:cs="Arial"/>
          <w:sz w:val="20"/>
          <w:szCs w:val="20"/>
          <w:lang w:eastAsia="pl-PL"/>
        </w:rPr>
        <w:t>określone w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="00A36384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świadczeniach opieki zdrowotnej finansowanych ze środków publicznych </w:t>
      </w:r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(Dz. U. z 2018 r., poz. 1510 z </w:t>
      </w:r>
      <w:proofErr w:type="spellStart"/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7F0E92" w:rsidRPr="007F0E92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53E6AE0" w14:textId="4A7FB6E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265F55FA">
          <v:shape id="_x0000_i1055" type="#_x0000_t75" style="width:12.25pt;height:12.9pt" o:ole="">
            <v:imagedata r:id="rId10" o:title=""/>
          </v:shape>
          <w:control r:id="rId17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14:paraId="6696D54F" w14:textId="137F0E81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2722A52">
          <v:shape id="_x0000_i1057" type="#_x0000_t75" style="width:12.25pt;height:12.9pt" o:ole="">
            <v:imagedata r:id="rId10" o:title=""/>
          </v:shape>
          <w:control r:id="rId18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38231E8" w14:textId="5AEC69FA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0CE55BE">
          <v:shape id="_x0000_i1059" type="#_x0000_t75" style="width:12.25pt;height:12.9pt" o:ole="">
            <v:imagedata r:id="rId10" o:title=""/>
          </v:shape>
          <w:control r:id="rId19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</w:t>
      </w:r>
      <w:r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w zakresie </w:t>
      </w:r>
      <w:r w:rsidR="00A36384" w:rsidRPr="00F53CEA">
        <w:rPr>
          <w:rStyle w:val="txt-new"/>
          <w:rFonts w:ascii="Arial" w:hAnsi="Arial" w:cs="Arial"/>
          <w:sz w:val="20"/>
          <w:szCs w:val="20"/>
        </w:rPr>
        <w:t>wytwarzania lub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14:paraId="74C174EF" w14:textId="6612072C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6BC3E93">
          <v:shape id="_x0000_i1061" type="#_x0000_t75" style="width:12.25pt;height:12.9pt" o:ole="">
            <v:imagedata r:id="rId10" o:title=""/>
          </v:shape>
          <w:control r:id="rId20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posiadanie akcji lub udziałów w spółkach handlowych prowadzących działalność gospodarczą </w:t>
      </w:r>
      <w:r w:rsidR="00A36384"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>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3CAFE4FE" w14:textId="09ADCDF2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5EB98476">
          <v:shape id="_x0000_i1063" type="#_x0000_t75" style="width:12.25pt;height:12.9pt" o:ole="">
            <v:imagedata r:id="rId10" o:title=""/>
          </v:shape>
          <w:control r:id="rId21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36384" w:rsidRPr="00E62D37">
        <w:rPr>
          <w:rStyle w:val="txt-new"/>
          <w:rFonts w:ascii="Arial" w:hAnsi="Arial" w:cs="Arial"/>
          <w:sz w:val="20"/>
          <w:szCs w:val="20"/>
        </w:rPr>
        <w:t>prowadzenie działalności</w:t>
      </w:r>
      <w:r w:rsidRPr="00E62D37">
        <w:rPr>
          <w:rStyle w:val="txt-new"/>
          <w:rFonts w:ascii="Arial" w:hAnsi="Arial" w:cs="Arial"/>
          <w:sz w:val="20"/>
          <w:szCs w:val="20"/>
        </w:rPr>
        <w:t xml:space="preserve"> gospodarczej w zakresie </w:t>
      </w:r>
      <w:r w:rsidR="00A36384" w:rsidRPr="00E62D37">
        <w:rPr>
          <w:rStyle w:val="txt-new"/>
          <w:rFonts w:ascii="Arial" w:hAnsi="Arial" w:cs="Arial"/>
          <w:sz w:val="20"/>
          <w:szCs w:val="20"/>
        </w:rPr>
        <w:t>wytwarzania lub</w:t>
      </w:r>
      <w:r w:rsidRPr="00E62D37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 lub </w:t>
      </w:r>
      <w:r w:rsidR="00A36384" w:rsidRPr="00E62D37">
        <w:rPr>
          <w:rStyle w:val="txt-new"/>
          <w:rFonts w:ascii="Arial" w:hAnsi="Arial" w:cs="Arial"/>
          <w:sz w:val="20"/>
          <w:szCs w:val="20"/>
        </w:rPr>
        <w:t>działalności gospodarczej</w:t>
      </w:r>
      <w:r w:rsidRPr="00E62D37">
        <w:rPr>
          <w:rStyle w:val="txt-new"/>
          <w:rFonts w:ascii="Arial" w:hAnsi="Arial" w:cs="Arial"/>
          <w:sz w:val="20"/>
          <w:szCs w:val="20"/>
        </w:rPr>
        <w:t xml:space="preserve"> w zakresie doradztwa związanego z refundacją leków, środków spożywczym specjalnego przeznaczenia żywieniowego, wyrobów medycznych.</w:t>
      </w:r>
    </w:p>
    <w:p w14:paraId="42F0BAF7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14:paraId="3CC971A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719DA0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CE0786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03765F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BE0FA6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F3C7E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485AAF" w14:textId="77777777"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14:paraId="79CBB1C7" w14:textId="77777777" w:rsidR="00AF256C" w:rsidRPr="00F7777A" w:rsidRDefault="00AF256C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69ED0F98" w14:textId="77777777" w:rsidR="0045581A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2F949E5" w14:textId="2DC7ED73" w:rsidR="00242283" w:rsidRPr="00B55D29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32BFA39B" w14:textId="467C2A9C" w:rsidR="006A5FAF" w:rsidRDefault="006A5FAF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6179E14" w14:textId="40179028" w:rsidR="006A5FAF" w:rsidRPr="00242283" w:rsidRDefault="006A5FAF" w:rsidP="006A5FA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2C4B4DD5" w14:textId="73936ECE" w:rsidR="006A5FAF" w:rsidRDefault="006A5FAF" w:rsidP="006A5FA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654C635" w14:textId="77777777" w:rsidR="00242283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67976FBF" w14:textId="7A0ED6D6"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0CA2CFD5" w14:textId="587A6746" w:rsid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D8DBBE" w14:textId="1C72F6C5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171A907" w14:textId="006E33A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1EBF8946" w14:textId="350202FB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9391962" w14:textId="0E8F9DA8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9FF815" w14:textId="31FD08BF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551B7" w14:textId="255CBA84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16C160B" w14:textId="5A9697C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E48DFBE" w14:textId="2CBC55F0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039B0D4" w14:textId="50418A49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D62E11E" w14:textId="55632A7E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8620182" w14:textId="42E0BAFB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C8B4D37" w14:textId="471E0C8C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52" w14:textId="5F4F67A8" w:rsidR="00A82C21" w:rsidRPr="00DA3D6E" w:rsidRDefault="00A82C21" w:rsidP="00DA3D6E">
      <w:pPr>
        <w:pStyle w:val="Akapitzlist"/>
        <w:pageBreakBefore/>
        <w:numPr>
          <w:ilvl w:val="0"/>
          <w:numId w:val="2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A3D6E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Uwagi do analizy weryfikacyjnej </w:t>
      </w:r>
      <w:proofErr w:type="spellStart"/>
      <w:r w:rsidRPr="00DA3D6E">
        <w:rPr>
          <w:rFonts w:ascii="Arial" w:eastAsia="Times New Roman" w:hAnsi="Arial" w:cs="Arial"/>
          <w:b/>
          <w:sz w:val="24"/>
          <w:szCs w:val="24"/>
          <w:lang w:eastAsia="ar-SA"/>
        </w:rPr>
        <w:t>AOTMiT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56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5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5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5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59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C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E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5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6A55635F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A556360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64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6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67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A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C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6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6D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71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7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74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7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9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7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7A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A82C21" w:rsidRPr="00B5502B" w14:paraId="6A55637E" w14:textId="77777777" w:rsidTr="00AF256C">
        <w:trPr>
          <w:jc w:val="center"/>
        </w:trPr>
        <w:tc>
          <w:tcPr>
            <w:tcW w:w="726" w:type="pct"/>
            <w:vAlign w:val="center"/>
          </w:tcPr>
          <w:p w14:paraId="6A55637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7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A55637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1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7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4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8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6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8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87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8B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8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8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8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E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8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1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9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3" w14:textId="77777777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9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94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6A5563AD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BA4C1" w14:textId="77777777"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14:paraId="440D19C5" w14:textId="77777777"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C1822" w14:textId="77777777"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14:paraId="063ADC2A" w14:textId="77777777"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14:paraId="37A6D18C" w14:textId="77777777"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z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15C1B590" w14:textId="5B1EBBC9"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7F0E92">
        <w:rPr>
          <w:rFonts w:ascii="Arial" w:hAnsi="Arial" w:cs="Arial"/>
          <w:i/>
          <w:iCs/>
          <w:sz w:val="16"/>
          <w:szCs w:val="16"/>
        </w:rPr>
        <w:t>2018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7F0E92">
        <w:rPr>
          <w:rFonts w:ascii="Arial" w:hAnsi="Arial" w:cs="Arial"/>
          <w:i/>
          <w:iCs/>
          <w:sz w:val="16"/>
          <w:szCs w:val="16"/>
        </w:rPr>
        <w:t>1510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435F16A6" w14:textId="4516E935" w:rsidR="00AF256C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</w:t>
      </w:r>
      <w:r w:rsidR="007F0E92">
        <w:rPr>
          <w:rFonts w:ascii="Arial" w:hAnsi="Arial" w:cs="Arial"/>
          <w:i/>
          <w:iCs/>
          <w:sz w:val="16"/>
          <w:szCs w:val="16"/>
        </w:rPr>
        <w:t>(Dz. U. z 2018 r.</w:t>
      </w:r>
      <w:r w:rsidR="007F0E92"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7F0E92">
        <w:rPr>
          <w:rFonts w:ascii="Arial" w:hAnsi="Arial" w:cs="Arial"/>
          <w:i/>
          <w:iCs/>
          <w:sz w:val="16"/>
          <w:szCs w:val="16"/>
        </w:rPr>
        <w:t>1510</w:t>
      </w:r>
      <w:r w:rsidR="007F0E92" w:rsidRPr="009C4B58"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 w:rsidR="007F0E92"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="007F0E92"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31F4C721" w14:textId="77777777"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16881B40" w14:textId="77777777"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6A5563C1" w14:textId="7CECC348" w:rsidR="00AF256C" w:rsidRDefault="00AF256C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 xml:space="preserve">stawy z dnia 12 maja 2011 r. o refundacji leków, środków spożywczych specjalnego przeznaczenia żywieniowego oraz wyrobów medycznych (Dz. U. z </w:t>
      </w:r>
      <w:r>
        <w:t>2017 r., poz.1844</w:t>
      </w:r>
      <w:r w:rsidRPr="00F76AE1">
        <w:t xml:space="preserve">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6DC5"/>
    <w:multiLevelType w:val="hybridMultilevel"/>
    <w:tmpl w:val="D9646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C21"/>
    <w:rsid w:val="000130DA"/>
    <w:rsid w:val="0003442A"/>
    <w:rsid w:val="001B7EAA"/>
    <w:rsid w:val="001C5816"/>
    <w:rsid w:val="001D0734"/>
    <w:rsid w:val="00242283"/>
    <w:rsid w:val="003C257F"/>
    <w:rsid w:val="00431339"/>
    <w:rsid w:val="0045581A"/>
    <w:rsid w:val="00496D3C"/>
    <w:rsid w:val="00515881"/>
    <w:rsid w:val="00525483"/>
    <w:rsid w:val="005C542F"/>
    <w:rsid w:val="005D76D4"/>
    <w:rsid w:val="005F2341"/>
    <w:rsid w:val="00610D27"/>
    <w:rsid w:val="0061182D"/>
    <w:rsid w:val="0063756D"/>
    <w:rsid w:val="006A5FAF"/>
    <w:rsid w:val="006E51F6"/>
    <w:rsid w:val="00725F34"/>
    <w:rsid w:val="00786EB5"/>
    <w:rsid w:val="007B16F0"/>
    <w:rsid w:val="007E5FB1"/>
    <w:rsid w:val="007F0E92"/>
    <w:rsid w:val="00807F23"/>
    <w:rsid w:val="00953DA2"/>
    <w:rsid w:val="00A36384"/>
    <w:rsid w:val="00A82C21"/>
    <w:rsid w:val="00AF256C"/>
    <w:rsid w:val="00AF3E7D"/>
    <w:rsid w:val="00B0517E"/>
    <w:rsid w:val="00B328D4"/>
    <w:rsid w:val="00B44C1A"/>
    <w:rsid w:val="00B55D29"/>
    <w:rsid w:val="00B97350"/>
    <w:rsid w:val="00BF2CCD"/>
    <w:rsid w:val="00C27548"/>
    <w:rsid w:val="00DA3D6E"/>
    <w:rsid w:val="00E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A55630A"/>
  <w15:docId w15:val="{30F48623-FEE6-4BC0-AB70-AEADE8C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5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5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3D79B9-D4BF-4A7C-8C04-5556759F8F6D}">
  <ds:schemaRefs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1098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Aleksandra Sokół</cp:lastModifiedBy>
  <cp:revision>2</cp:revision>
  <cp:lastPrinted>2018-05-21T08:44:00Z</cp:lastPrinted>
  <dcterms:created xsi:type="dcterms:W3CDTF">2019-07-18T15:14:00Z</dcterms:created>
  <dcterms:modified xsi:type="dcterms:W3CDTF">2019-07-18T15:14:00Z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