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6C14696" w:rsidR="000B57EF" w:rsidRPr="0068177F" w:rsidRDefault="004727E8" w:rsidP="002160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9EB46C5" w:rsidR="000B57EF" w:rsidRPr="00D82A2C" w:rsidRDefault="004727E8" w:rsidP="002160C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Wniosk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</w:t>
            </w:r>
            <w:r w:rsidR="002160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lecznicz</w:t>
            </w:r>
            <w:r w:rsidR="002160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 w:rsid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Alutard</w:t>
            </w:r>
            <w:proofErr w:type="spellEnd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SQ</w:t>
            </w:r>
            <w:r w:rsid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(w</w:t>
            </w:r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yciągi </w:t>
            </w:r>
            <w:proofErr w:type="spellStart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alergenowe</w:t>
            </w:r>
            <w:proofErr w:type="spellEnd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jadów owadów </w:t>
            </w:r>
            <w:proofErr w:type="spellStart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błonoskrzydłych</w:t>
            </w:r>
            <w:proofErr w:type="spellEnd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osy i pszczoły),</w:t>
            </w:r>
            <w:r w:rsid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kod EAN:05909990359523</w:t>
            </w:r>
            <w:r w:rsid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05909990359516</w:t>
            </w:r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 w leczeniu chorób alergicznych, zależnych od swoistych immunoglobulin E (</w:t>
            </w:r>
            <w:proofErr w:type="spellStart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IgE</w:t>
            </w:r>
            <w:proofErr w:type="spellEnd"/>
            <w:r w:rsidR="006C2988" w:rsidRPr="006C29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782F0009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2160C0">
        <w:rPr>
          <w:rStyle w:val="Hipercze"/>
          <w:rFonts w:ascii="Arial" w:hAnsi="Arial" w:cs="Arial"/>
          <w:bCs/>
          <w:i/>
          <w:color w:val="auto"/>
          <w:sz w:val="20"/>
          <w:u w:val="non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22614D9D" w:rsidR="002A33D2" w:rsidRPr="002209E7" w:rsidRDefault="002160C0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160C0">
        <w:rPr>
          <w:rStyle w:val="NAGZnak"/>
          <w:b w:val="0"/>
          <w:kern w:val="32"/>
          <w:sz w:val="20"/>
          <w:szCs w:val="20"/>
        </w:rPr>
        <w:t xml:space="preserve">produktu leczniczego 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Alutard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 xml:space="preserve"> SQ (wyciągi 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alergenowe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 xml:space="preserve"> jadów owadów 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błonoskrzydłych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 xml:space="preserve"> osy i pszczoły) we wskazaniu: w leczeniu chorób alergicznych, zależnych od swoistych immunoglobulin E (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IgE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>),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0D05" w14:textId="77777777" w:rsidR="004E65F5" w:rsidRDefault="004E65F5" w:rsidP="005E0437">
      <w:pPr>
        <w:spacing w:after="0" w:line="240" w:lineRule="auto"/>
      </w:pPr>
      <w:r>
        <w:separator/>
      </w:r>
    </w:p>
  </w:endnote>
  <w:endnote w:type="continuationSeparator" w:id="0">
    <w:p w14:paraId="3BF5ECEC" w14:textId="77777777" w:rsidR="004E65F5" w:rsidRDefault="004E65F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A0C0" w14:textId="77777777" w:rsidR="004E65F5" w:rsidRDefault="004E65F5" w:rsidP="005E0437">
      <w:pPr>
        <w:spacing w:after="0" w:line="240" w:lineRule="auto"/>
      </w:pPr>
      <w:r>
        <w:separator/>
      </w:r>
    </w:p>
  </w:footnote>
  <w:footnote w:type="continuationSeparator" w:id="0">
    <w:p w14:paraId="410F413D" w14:textId="77777777" w:rsidR="004E65F5" w:rsidRDefault="004E65F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160C0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2988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C2A25"/>
    <w:rsid w:val="00B476FB"/>
    <w:rsid w:val="00B85D35"/>
    <w:rsid w:val="00C07EA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Tymoteusz Iwańczuk</cp:lastModifiedBy>
  <cp:revision>5</cp:revision>
  <dcterms:created xsi:type="dcterms:W3CDTF">2020-07-03T14:55:00Z</dcterms:created>
  <dcterms:modified xsi:type="dcterms:W3CDTF">2020-07-28T11:19:00Z</dcterms:modified>
</cp:coreProperties>
</file>