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2D895BFA" w:rsidR="000B57EF" w:rsidRPr="0068177F" w:rsidRDefault="004727E8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</w:t>
            </w:r>
            <w:r w:rsidR="00B90A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B90A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.2020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296BF1B4" w:rsidR="000B57EF" w:rsidRPr="00D82A2C" w:rsidRDefault="00B90A84" w:rsidP="00AC13A3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90A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leku </w:t>
            </w:r>
            <w:proofErr w:type="spellStart"/>
            <w:r w:rsidRPr="00B90A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Firazyr</w:t>
            </w:r>
            <w:proofErr w:type="spellEnd"/>
            <w:r w:rsidRPr="00B90A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(ikatybant) we wskazaniu „Leczenie ostrych, zagrażających życiu napadów dziedzicznego obrzęku naczynioruchowego (ang. </w:t>
            </w:r>
            <w:proofErr w:type="spellStart"/>
            <w:r w:rsidRPr="00B90A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hereditary</w:t>
            </w:r>
            <w:proofErr w:type="spellEnd"/>
            <w:r w:rsidRPr="00B90A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0A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angioedema</w:t>
            </w:r>
            <w:proofErr w:type="spellEnd"/>
            <w:r w:rsidRPr="00B90A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 HAE) u młodzieży i dzieci w wieku 2 lat i starszych, chorych na dziedziczny obrzęk naczynioruchowy wywołany niedoborem inhibitora esterazy C1”</w:t>
            </w:r>
          </w:p>
        </w:tc>
      </w:tr>
    </w:tbl>
    <w:p w14:paraId="198E879A" w14:textId="35BFA07C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4752C2A2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n</w:t>
      </w:r>
      <w:r w:rsidR="000553B1" w:rsidRPr="00B90A84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a 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kwalifikowanego podpisu elektronicznego  albo podpisu zaufanego 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393E61C7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późn. zm.)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wraz </w:t>
      </w:r>
      <w:r w:rsidR="00C8581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6CEB4458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 będącego przedmiotem obrad Rady Przejrzystości:</w:t>
      </w:r>
    </w:p>
    <w:p w14:paraId="1ACD1D16" w14:textId="01E8A539" w:rsidR="00AC13A3" w:rsidRDefault="00B90A84" w:rsidP="005E0437">
      <w:pPr>
        <w:tabs>
          <w:tab w:val="num" w:pos="491"/>
        </w:tabs>
        <w:spacing w:after="120" w:line="240" w:lineRule="auto"/>
        <w:rPr>
          <w:rStyle w:val="NAGZnak"/>
          <w:b w:val="0"/>
          <w:kern w:val="32"/>
          <w:sz w:val="20"/>
          <w:szCs w:val="20"/>
        </w:rPr>
      </w:pPr>
      <w:proofErr w:type="spellStart"/>
      <w:r>
        <w:rPr>
          <w:rStyle w:val="NAGZnak"/>
          <w:b w:val="0"/>
          <w:kern w:val="32"/>
          <w:sz w:val="20"/>
          <w:szCs w:val="20"/>
        </w:rPr>
        <w:t>Firazyr</w:t>
      </w:r>
      <w:proofErr w:type="spellEnd"/>
      <w:r w:rsidR="00AC13A3" w:rsidRPr="00AC13A3">
        <w:rPr>
          <w:rStyle w:val="NAGZnak"/>
          <w:b w:val="0"/>
          <w:kern w:val="32"/>
          <w:sz w:val="20"/>
          <w:szCs w:val="20"/>
        </w:rPr>
        <w:t xml:space="preserve"> (</w:t>
      </w:r>
      <w:r>
        <w:rPr>
          <w:rStyle w:val="NAGZnak"/>
          <w:b w:val="0"/>
          <w:kern w:val="32"/>
          <w:sz w:val="20"/>
          <w:szCs w:val="20"/>
        </w:rPr>
        <w:t>ikatybant</w:t>
      </w:r>
      <w:r w:rsidR="00AC13A3" w:rsidRPr="00AC13A3">
        <w:rPr>
          <w:rStyle w:val="NAGZnak"/>
          <w:b w:val="0"/>
          <w:kern w:val="32"/>
          <w:sz w:val="20"/>
          <w:szCs w:val="20"/>
        </w:rPr>
        <w:t xml:space="preserve">) w ramach </w:t>
      </w:r>
      <w:r>
        <w:rPr>
          <w:rStyle w:val="NAGZnak"/>
          <w:b w:val="0"/>
          <w:kern w:val="32"/>
          <w:sz w:val="20"/>
          <w:szCs w:val="20"/>
        </w:rPr>
        <w:t>refundacji aptecznej we wskazaniu</w:t>
      </w:r>
      <w:r w:rsidR="00AC13A3" w:rsidRPr="00AC13A3">
        <w:rPr>
          <w:rStyle w:val="NAGZnak"/>
          <w:b w:val="0"/>
          <w:kern w:val="32"/>
          <w:sz w:val="20"/>
          <w:szCs w:val="20"/>
        </w:rPr>
        <w:t xml:space="preserve"> „</w:t>
      </w:r>
      <w:r w:rsidRPr="00B90A84">
        <w:rPr>
          <w:rFonts w:ascii="Arial" w:eastAsia="Calibri" w:hAnsi="Arial" w:cs="Times New Roman"/>
          <w:kern w:val="32"/>
          <w:sz w:val="20"/>
          <w:szCs w:val="20"/>
          <w:lang w:eastAsia="pl-PL"/>
        </w:rPr>
        <w:t xml:space="preserve">Leczenie ostrych, zagrażających życiu napadów dziedzicznego obrzęku naczynioruchowego (ang. </w:t>
      </w:r>
      <w:proofErr w:type="spellStart"/>
      <w:r w:rsidRPr="00B90A84">
        <w:rPr>
          <w:rFonts w:ascii="Arial" w:eastAsia="Calibri" w:hAnsi="Arial" w:cs="Times New Roman"/>
          <w:kern w:val="32"/>
          <w:sz w:val="20"/>
          <w:szCs w:val="20"/>
          <w:lang w:eastAsia="pl-PL"/>
        </w:rPr>
        <w:t>hereditary</w:t>
      </w:r>
      <w:proofErr w:type="spellEnd"/>
      <w:r w:rsidRPr="00B90A84">
        <w:rPr>
          <w:rFonts w:ascii="Arial" w:eastAsia="Calibri" w:hAnsi="Arial" w:cs="Times New Roman"/>
          <w:kern w:val="32"/>
          <w:sz w:val="20"/>
          <w:szCs w:val="20"/>
          <w:lang w:eastAsia="pl-PL"/>
        </w:rPr>
        <w:t xml:space="preserve"> </w:t>
      </w:r>
      <w:proofErr w:type="spellStart"/>
      <w:r w:rsidRPr="00B90A84">
        <w:rPr>
          <w:rFonts w:ascii="Arial" w:eastAsia="Calibri" w:hAnsi="Arial" w:cs="Times New Roman"/>
          <w:kern w:val="32"/>
          <w:sz w:val="20"/>
          <w:szCs w:val="20"/>
          <w:lang w:eastAsia="pl-PL"/>
        </w:rPr>
        <w:t>angioedema</w:t>
      </w:r>
      <w:proofErr w:type="spellEnd"/>
      <w:r w:rsidRPr="00B90A84">
        <w:rPr>
          <w:rFonts w:ascii="Arial" w:eastAsia="Calibri" w:hAnsi="Arial" w:cs="Times New Roman"/>
          <w:kern w:val="32"/>
          <w:sz w:val="20"/>
          <w:szCs w:val="20"/>
          <w:lang w:eastAsia="pl-PL"/>
        </w:rPr>
        <w:t>; HAE) u młodzieży i dzieci w wieku 2 lat i starszych, chorych na dziedziczny obrzęk naczynioruchowy wywołany niedoborem inhibitora esterazy C1</w:t>
      </w:r>
      <w:r w:rsidR="00AC13A3" w:rsidRPr="00AC13A3">
        <w:rPr>
          <w:rStyle w:val="NAGZnak"/>
          <w:b w:val="0"/>
          <w:kern w:val="32"/>
          <w:sz w:val="20"/>
          <w:szCs w:val="20"/>
        </w:rPr>
        <w:t>”</w:t>
      </w:r>
    </w:p>
    <w:p w14:paraId="70D7E2AB" w14:textId="350EFB58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1375DB3C" w:rsidR="000B57EF" w:rsidRPr="004B6E50" w:rsidRDefault="005E0437" w:rsidP="004B6E50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287D3" w14:textId="77777777" w:rsidR="00FB7821" w:rsidRDefault="00FB7821" w:rsidP="005E0437">
      <w:pPr>
        <w:spacing w:after="0" w:line="240" w:lineRule="auto"/>
      </w:pPr>
      <w:r>
        <w:separator/>
      </w:r>
    </w:p>
  </w:endnote>
  <w:endnote w:type="continuationSeparator" w:id="0">
    <w:p w14:paraId="13EB04E7" w14:textId="77777777" w:rsidR="00FB7821" w:rsidRDefault="00FB7821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4D448" w14:textId="77777777" w:rsidR="00FB7821" w:rsidRDefault="00FB7821" w:rsidP="005E0437">
      <w:pPr>
        <w:spacing w:after="0" w:line="240" w:lineRule="auto"/>
      </w:pPr>
      <w:r>
        <w:separator/>
      </w:r>
    </w:p>
  </w:footnote>
  <w:footnote w:type="continuationSeparator" w:id="0">
    <w:p w14:paraId="618282AE" w14:textId="77777777" w:rsidR="00FB7821" w:rsidRDefault="00FB7821" w:rsidP="005E0437">
      <w:pPr>
        <w:spacing w:after="0" w:line="240" w:lineRule="auto"/>
      </w:pPr>
      <w:r>
        <w:continuationSeparator/>
      </w:r>
    </w:p>
  </w:footnote>
  <w:footnote w:id="1">
    <w:p w14:paraId="0F288D9E" w14:textId="77777777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14:paraId="21CD94B5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0D2806"/>
    <w:rsid w:val="00103F5F"/>
    <w:rsid w:val="00152F5D"/>
    <w:rsid w:val="001D21EA"/>
    <w:rsid w:val="002209E7"/>
    <w:rsid w:val="002A33D2"/>
    <w:rsid w:val="003052E6"/>
    <w:rsid w:val="00312C23"/>
    <w:rsid w:val="003E490D"/>
    <w:rsid w:val="004727E8"/>
    <w:rsid w:val="004968E2"/>
    <w:rsid w:val="004A45CF"/>
    <w:rsid w:val="004B6E50"/>
    <w:rsid w:val="004D4584"/>
    <w:rsid w:val="00534919"/>
    <w:rsid w:val="005E0437"/>
    <w:rsid w:val="006655D6"/>
    <w:rsid w:val="006C7F97"/>
    <w:rsid w:val="006F4BCF"/>
    <w:rsid w:val="007823FD"/>
    <w:rsid w:val="007C5D20"/>
    <w:rsid w:val="007D6E92"/>
    <w:rsid w:val="008A5DF2"/>
    <w:rsid w:val="008B57D8"/>
    <w:rsid w:val="009556C6"/>
    <w:rsid w:val="00975736"/>
    <w:rsid w:val="009A6875"/>
    <w:rsid w:val="00A302E6"/>
    <w:rsid w:val="00AC13A3"/>
    <w:rsid w:val="00AC2A25"/>
    <w:rsid w:val="00B476FB"/>
    <w:rsid w:val="00B85D35"/>
    <w:rsid w:val="00B90A84"/>
    <w:rsid w:val="00B9234B"/>
    <w:rsid w:val="00C07EA1"/>
    <w:rsid w:val="00C70D09"/>
    <w:rsid w:val="00C85811"/>
    <w:rsid w:val="00D82A2C"/>
    <w:rsid w:val="00E134C5"/>
    <w:rsid w:val="00EF12DE"/>
    <w:rsid w:val="00F42438"/>
    <w:rsid w:val="00FB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EF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1222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Michał Chojnacki</cp:lastModifiedBy>
  <cp:revision>2</cp:revision>
  <dcterms:created xsi:type="dcterms:W3CDTF">2021-01-20T12:13:00Z</dcterms:created>
  <dcterms:modified xsi:type="dcterms:W3CDTF">2021-01-20T12:13:00Z</dcterms:modified>
</cp:coreProperties>
</file>