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3C822DD9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2563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5DE192B" w:rsidR="000B57EF" w:rsidRPr="00D82A2C" w:rsidRDefault="004B6E50" w:rsidP="00AC13A3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B6E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C13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produktu leczniczego </w:t>
            </w:r>
            <w:r w:rsidR="002563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Cabometyx</w:t>
            </w:r>
            <w:r w:rsidR="00AC13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2563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kabozantynib</w:t>
            </w:r>
            <w:r w:rsidR="00AC13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 „</w:t>
            </w:r>
            <w:r w:rsidR="00256316" w:rsidRPr="002563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„B.10 „Leczenie raka nerki (ICD</w:t>
            </w:r>
            <w:r w:rsidR="00256316" w:rsidRPr="002563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noBreakHyphen/>
              <w:t xml:space="preserve">10 C64)” </w:t>
            </w:r>
            <w:r w:rsidR="002563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 w:rsidR="00256316" w:rsidRPr="002563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III linia, po niepowodzeniu wcześniejszego leczenia z zastosowaniem terapii celowanej na czynnik wzrostu śródbłonka naczyniowego w I linii oraz </w:t>
            </w:r>
            <w:proofErr w:type="spellStart"/>
            <w:r w:rsidR="00256316" w:rsidRPr="002563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niwolumabu</w:t>
            </w:r>
            <w:proofErr w:type="spellEnd"/>
            <w:r w:rsidR="00256316" w:rsidRPr="002563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II linii</w:t>
            </w:r>
          </w:p>
        </w:tc>
      </w:tr>
    </w:tbl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1ACD1D16" w14:textId="20C93E15" w:rsidR="00AC13A3" w:rsidRDefault="00256316" w:rsidP="005E0437">
      <w:pPr>
        <w:tabs>
          <w:tab w:val="num" w:pos="491"/>
        </w:tabs>
        <w:spacing w:after="120" w:line="240" w:lineRule="auto"/>
        <w:rPr>
          <w:rStyle w:val="NAGZnak"/>
          <w:b w:val="0"/>
          <w:kern w:val="32"/>
          <w:sz w:val="20"/>
          <w:szCs w:val="20"/>
        </w:rPr>
      </w:pPr>
      <w:r>
        <w:rPr>
          <w:rStyle w:val="NAGZnak"/>
          <w:b w:val="0"/>
          <w:kern w:val="32"/>
          <w:sz w:val="20"/>
          <w:szCs w:val="20"/>
        </w:rPr>
        <w:t>Cabometyx</w:t>
      </w:r>
      <w:r w:rsidR="00AC13A3" w:rsidRPr="00AC13A3">
        <w:rPr>
          <w:rStyle w:val="NAGZnak"/>
          <w:b w:val="0"/>
          <w:kern w:val="32"/>
          <w:sz w:val="20"/>
          <w:szCs w:val="20"/>
        </w:rPr>
        <w:t xml:space="preserve"> (</w:t>
      </w:r>
      <w:r>
        <w:rPr>
          <w:rStyle w:val="NAGZnak"/>
          <w:b w:val="0"/>
          <w:kern w:val="32"/>
          <w:sz w:val="20"/>
          <w:szCs w:val="20"/>
        </w:rPr>
        <w:t>kabozantynib</w:t>
      </w:r>
      <w:r w:rsidR="00AC13A3" w:rsidRPr="00AC13A3">
        <w:rPr>
          <w:rStyle w:val="NAGZnak"/>
          <w:b w:val="0"/>
          <w:kern w:val="32"/>
          <w:sz w:val="20"/>
          <w:szCs w:val="20"/>
        </w:rPr>
        <w:t>) w ramach programu lekowego „</w:t>
      </w:r>
      <w:r w:rsidRPr="00256316">
        <w:rPr>
          <w:rFonts w:ascii="Arial" w:eastAsia="Calibri" w:hAnsi="Arial" w:cs="Times New Roman"/>
          <w:kern w:val="32"/>
          <w:sz w:val="20"/>
          <w:szCs w:val="20"/>
          <w:lang w:eastAsia="pl-PL"/>
        </w:rPr>
        <w:t>„B.10 „Leczenie raka nerki (ICD</w:t>
      </w:r>
      <w:r w:rsidRPr="00256316">
        <w:rPr>
          <w:rFonts w:ascii="Arial" w:eastAsia="Calibri" w:hAnsi="Arial" w:cs="Times New Roman"/>
          <w:kern w:val="32"/>
          <w:sz w:val="20"/>
          <w:szCs w:val="20"/>
          <w:lang w:eastAsia="pl-PL"/>
        </w:rPr>
        <w:noBreakHyphen/>
        <w:t xml:space="preserve">10 C64)” </w:t>
      </w:r>
      <w:r>
        <w:rPr>
          <w:rFonts w:ascii="Arial" w:eastAsia="Calibri" w:hAnsi="Arial" w:cs="Times New Roman"/>
          <w:kern w:val="32"/>
          <w:sz w:val="20"/>
          <w:szCs w:val="20"/>
          <w:lang w:eastAsia="pl-PL"/>
        </w:rPr>
        <w:noBreakHyphen/>
      </w:r>
      <w:r w:rsidRPr="00256316">
        <w:rPr>
          <w:rFonts w:ascii="Arial" w:eastAsia="Calibri" w:hAnsi="Arial" w:cs="Times New Roman"/>
          <w:kern w:val="32"/>
          <w:sz w:val="20"/>
          <w:szCs w:val="20"/>
          <w:lang w:eastAsia="pl-PL"/>
        </w:rPr>
        <w:t xml:space="preserve"> III linia, po niepowodzeniu wcześniejszego leczenia z zastosowaniem terapii celowanej na czynnik wzrostu śródbłonka naczyniowego w I linii oraz </w:t>
      </w:r>
      <w:proofErr w:type="spellStart"/>
      <w:r w:rsidRPr="00256316">
        <w:rPr>
          <w:rFonts w:ascii="Arial" w:eastAsia="Calibri" w:hAnsi="Arial" w:cs="Times New Roman"/>
          <w:kern w:val="32"/>
          <w:sz w:val="20"/>
          <w:szCs w:val="20"/>
          <w:lang w:eastAsia="pl-PL"/>
        </w:rPr>
        <w:t>niwolumabu</w:t>
      </w:r>
      <w:proofErr w:type="spellEnd"/>
      <w:r w:rsidRPr="00256316">
        <w:rPr>
          <w:rFonts w:ascii="Arial" w:eastAsia="Calibri" w:hAnsi="Arial" w:cs="Times New Roman"/>
          <w:kern w:val="32"/>
          <w:sz w:val="20"/>
          <w:szCs w:val="20"/>
          <w:lang w:eastAsia="pl-PL"/>
        </w:rPr>
        <w:t xml:space="preserve"> w II linii</w:t>
      </w:r>
      <w:r>
        <w:rPr>
          <w:rFonts w:ascii="Arial" w:eastAsia="Calibri" w:hAnsi="Arial" w:cs="Times New Roman"/>
          <w:kern w:val="32"/>
          <w:sz w:val="20"/>
          <w:szCs w:val="20"/>
          <w:lang w:eastAsia="pl-PL"/>
        </w:rPr>
        <w:t>.</w:t>
      </w:r>
    </w:p>
    <w:p w14:paraId="70D7E2AB" w14:textId="350EFB58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3E979" w14:textId="77777777" w:rsidR="0052546B" w:rsidRDefault="0052546B" w:rsidP="005E0437">
      <w:pPr>
        <w:spacing w:after="0" w:line="240" w:lineRule="auto"/>
      </w:pPr>
      <w:r>
        <w:separator/>
      </w:r>
    </w:p>
  </w:endnote>
  <w:endnote w:type="continuationSeparator" w:id="0">
    <w:p w14:paraId="71B95201" w14:textId="77777777" w:rsidR="0052546B" w:rsidRDefault="0052546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D424A" w14:textId="77777777" w:rsidR="0052546B" w:rsidRDefault="0052546B" w:rsidP="005E0437">
      <w:pPr>
        <w:spacing w:after="0" w:line="240" w:lineRule="auto"/>
      </w:pPr>
      <w:r>
        <w:separator/>
      </w:r>
    </w:p>
  </w:footnote>
  <w:footnote w:type="continuationSeparator" w:id="0">
    <w:p w14:paraId="69F9AE19" w14:textId="77777777" w:rsidR="0052546B" w:rsidRDefault="0052546B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D21EA"/>
    <w:rsid w:val="002209E7"/>
    <w:rsid w:val="00256316"/>
    <w:rsid w:val="002A33D2"/>
    <w:rsid w:val="003052E6"/>
    <w:rsid w:val="00312C23"/>
    <w:rsid w:val="003E490D"/>
    <w:rsid w:val="004727E8"/>
    <w:rsid w:val="004968E2"/>
    <w:rsid w:val="004A45CF"/>
    <w:rsid w:val="004B6E50"/>
    <w:rsid w:val="004D4584"/>
    <w:rsid w:val="0052546B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A302E6"/>
    <w:rsid w:val="00AC13A3"/>
    <w:rsid w:val="00AC2A25"/>
    <w:rsid w:val="00B476FB"/>
    <w:rsid w:val="00B85D35"/>
    <w:rsid w:val="00B9234B"/>
    <w:rsid w:val="00C07EA1"/>
    <w:rsid w:val="00C70D09"/>
    <w:rsid w:val="00C85811"/>
    <w:rsid w:val="00D82A2C"/>
    <w:rsid w:val="00E134C5"/>
    <w:rsid w:val="00EF12DE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Chojnacki</cp:lastModifiedBy>
  <cp:revision>2</cp:revision>
  <dcterms:created xsi:type="dcterms:W3CDTF">2021-01-22T08:37:00Z</dcterms:created>
  <dcterms:modified xsi:type="dcterms:W3CDTF">2021-01-22T08:37:00Z</dcterms:modified>
</cp:coreProperties>
</file>