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47BAC42A" w:rsidR="000B57EF" w:rsidRPr="0068177F" w:rsidRDefault="00CC52C7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OT.4231.29.2022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DCE8C" w14:textId="77777777" w:rsidR="00CC52C7" w:rsidRDefault="00CC52C7" w:rsidP="00CC52C7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produktów leczniczych </w:t>
            </w:r>
            <w:proofErr w:type="spellStart"/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Opdivo</w:t>
            </w:r>
            <w:proofErr w:type="spellEnd"/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niwolumab</w:t>
            </w:r>
            <w:proofErr w:type="spellEnd"/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 </w:t>
            </w:r>
          </w:p>
          <w:p w14:paraId="239421C6" w14:textId="7B9733DE" w:rsidR="000B57EF" w:rsidRPr="00D82A2C" w:rsidRDefault="00CC52C7" w:rsidP="00CC52C7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 </w:t>
            </w:r>
            <w:proofErr w:type="spellStart"/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Yervoy</w:t>
            </w:r>
            <w:proofErr w:type="spellEnd"/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ipilimumab</w:t>
            </w:r>
            <w:proofErr w:type="spellEnd"/>
            <w:r w:rsidRPr="00CC52C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 „Leczenie zaawansowanego raka jelita grubego (ICD-10 C18-C20)”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2AD8EE2F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52A4103E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 w:rsidRPr="00F773F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uwag (pkt. 2) wraz z wypełnioną Deklaracją Konfliktu Interesów (pkt. 1) podpisaną za pomocą kwalifikowanego podpisu elektronicznego  albo podpisu zaufanego</w:t>
      </w:r>
      <w:r w:rsidR="00F773FB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AOTMiT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4A70561A" w:rsidR="00F42438" w:rsidRPr="00F42438" w:rsidRDefault="009B2AB4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W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przypadku zamiaru przesłania  uwag wraz </w:t>
      </w:r>
      <w:r w:rsidR="00C85811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F773FB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</w:t>
      </w:r>
      <w:r w:rsidR="006655D6" w:rsidRPr="000553B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przesyłką kurierską albo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zwracamy się z uprzejmą prośbą </w:t>
      </w:r>
      <w:r w:rsidR="00CC52C7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br/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="004727E8"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 w:rsid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</w:t>
      </w:r>
    </w:p>
    <w:p w14:paraId="05DC55E5" w14:textId="136B1BD5" w:rsidR="002A33D2" w:rsidRPr="002209E7" w:rsidRDefault="00F773FB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773FB">
        <w:rPr>
          <w:rStyle w:val="NAGZnak"/>
          <w:b w:val="0"/>
          <w:kern w:val="32"/>
          <w:sz w:val="20"/>
          <w:szCs w:val="20"/>
        </w:rPr>
        <w:t>………………………………………………………………………………………………………………………</w:t>
      </w:r>
      <w:r w:rsidR="002209E7" w:rsidRPr="002209E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C80E33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2BA7CCF8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9D9A8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.25pt;height:12.9pt" o:ole="">
                  <v:imagedata r:id="rId10" o:title=""/>
                </v:shape>
                <w:control r:id="rId11" w:name="CheckBox1811111" w:shapeid="_x0000_i1045"/>
              </w:object>
            </w:r>
          </w:p>
        </w:tc>
        <w:tc>
          <w:tcPr>
            <w:tcW w:w="10601" w:type="dxa"/>
          </w:tcPr>
          <w:p w14:paraId="01DC879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478E22B0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6F2D32F8">
                <v:shape id="_x0000_i1047" type="#_x0000_t75" style="width:12.25pt;height:12.9pt" o:ole="">
                  <v:imagedata r:id="rId12" o:title=""/>
                </v:shape>
                <w:control r:id="rId13" w:name="CheckBox18111111" w:shapeid="_x0000_i1047"/>
              </w:object>
            </w:r>
          </w:p>
        </w:tc>
        <w:tc>
          <w:tcPr>
            <w:tcW w:w="10601" w:type="dxa"/>
          </w:tcPr>
          <w:p w14:paraId="573F4A00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E33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2349834B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004304">
              <w:rPr>
                <w:rFonts w:ascii="Calibri" w:eastAsia="Times New Roman" w:hAnsi="Calibri" w:cs="Calibri"/>
                <w:b/>
                <w:sz w:val="24"/>
                <w:szCs w:val="24"/>
              </w:rPr>
              <w:object w:dxaOrig="225" w:dyaOrig="225" w14:anchorId="4F8801C1">
                <v:shape id="_x0000_i1049" type="#_x0000_t75" style="width:12.25pt;height:12.9pt" o:ole="">
                  <v:imagedata r:id="rId10" o:title=""/>
                </v:shape>
                <w:control r:id="rId14" w:name="CheckBox18111112" w:shapeid="_x0000_i1049"/>
              </w:object>
            </w:r>
          </w:p>
        </w:tc>
        <w:tc>
          <w:tcPr>
            <w:tcW w:w="10601" w:type="dxa"/>
            <w:hideMark/>
          </w:tcPr>
          <w:p w14:paraId="1927B1D1" w14:textId="77777777" w:rsidR="00C80E33" w:rsidRDefault="00C80E33" w:rsidP="00C80E3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0C266457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3FCDF5C3">
          <v:shape id="_x0000_i1051" type="#_x0000_t75" style="width:12.25pt;height:12.9pt" o:ole="">
            <v:imagedata r:id="rId10" o:title=""/>
          </v:shape>
          <w:control r:id="rId15" w:name="CheckBox18111113" w:shapeid="_x0000_i1051"/>
        </w:object>
      </w:r>
      <w:r w:rsidR="005E0437">
        <w:rPr>
          <w:rFonts w:ascii="Arial" w:eastAsia="Times New Roman" w:hAnsi="Arial" w:cs="Arial"/>
          <w:sz w:val="20"/>
          <w:szCs w:val="20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68520F1F" w:rsidR="005E0437" w:rsidRPr="00C80E33" w:rsidRDefault="00C80E33" w:rsidP="00C80E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04304">
        <w:rPr>
          <w:rFonts w:ascii="Calibri" w:eastAsia="Times New Roman" w:hAnsi="Calibri" w:cs="Calibri"/>
          <w:b/>
          <w:sz w:val="24"/>
          <w:szCs w:val="24"/>
        </w:rPr>
        <w:object w:dxaOrig="225" w:dyaOrig="225" w14:anchorId="23C57EE8">
          <v:shape id="_x0000_i1053" type="#_x0000_t75" style="width:12.25pt;height:12.9pt" o:ole="">
            <v:imagedata r:id="rId10" o:title=""/>
          </v:shape>
          <w:control r:id="rId16" w:name="CheckBox18111114" w:shapeid="_x0000_i1053"/>
        </w:objec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43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Dz. U. z 20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21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</w:t>
      </w:r>
      <w:r w:rsidR="001B7FA4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1285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</w:t>
      </w:r>
      <w:r w:rsidR="005E0437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 w:rsidR="005E0437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A4E11A9" w14:textId="1F6DE6CE" w:rsidR="00C80E33" w:rsidRPr="003A0EA2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0E33" w:rsidRPr="00004304">
        <w:rPr>
          <w:rFonts w:ascii="Calibri" w:eastAsia="Times New Roman" w:hAnsi="Calibri" w:cs="Calibri"/>
          <w:sz w:val="24"/>
          <w:szCs w:val="24"/>
        </w:rPr>
        <w:object w:dxaOrig="225" w:dyaOrig="225" w14:anchorId="12586B03">
          <v:shape id="_x0000_i1055" type="#_x0000_t75" style="width:12.25pt;height:12.9pt" o:ole="">
            <v:imagedata r:id="rId10" o:title=""/>
          </v:shape>
          <w:control r:id="rId17" w:name="CheckBox181111223" w:shapeid="_x0000_i1055"/>
        </w:object>
      </w:r>
      <w:r w:rsidR="00C80E33" w:rsidRPr="00004304">
        <w:rPr>
          <w:rFonts w:ascii="Arial" w:eastAsia="Times New Roman" w:hAnsi="Arial" w:cs="Times New Roman"/>
          <w:lang w:eastAsia="pl-PL"/>
        </w:rPr>
        <w:t xml:space="preserve"> </w:t>
      </w:r>
      <w:r w:rsidR="00C80E33" w:rsidRPr="003A0EA2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07950E59" w14:textId="536DDDBF" w:rsidR="00C80E33" w:rsidRPr="003A0EA2" w:rsidRDefault="00C80E33" w:rsidP="001B7FA4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50E1A65">
          <v:shape id="_x0000_i1057" type="#_x0000_t75" style="width:12.25pt;height:12.9pt" o:ole="">
            <v:imagedata r:id="rId10" o:title=""/>
          </v:shape>
          <w:control r:id="rId18" w:name="CheckBox181111224" w:shapeid="_x0000_i1057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C5429FF" w14:textId="5B0D066D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69177965">
          <v:shape id="_x0000_i1059" type="#_x0000_t75" style="width:12.25pt;height:12.9pt" o:ole="">
            <v:imagedata r:id="rId10" o:title=""/>
          </v:shape>
          <w:control r:id="rId19" w:name="CheckBox181111225" w:shapeid="_x0000_i1059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 zakresie wytwarzania lub obrotu lekiem, środkiem spożywczym specjalnego przeznaczenia żywieniowego, wyrobem medycznym lub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doradztwa związanego z refundacją leków, środków spożywczym specjalnego przeznaczenia żywieniowego, wyrobów medycznych;</w:t>
      </w:r>
    </w:p>
    <w:p w14:paraId="43DC0848" w14:textId="18070958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4498F653">
          <v:shape id="_x0000_i1061" type="#_x0000_t75" style="width:12.25pt;height:12.9pt" o:ole="">
            <v:imagedata r:id="rId10" o:title=""/>
          </v:shape>
          <w:control r:id="rId20" w:name="CheckBox1811112251" w:shapeid="_x0000_i1061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 w:rsidR="00136A97">
        <w:rPr>
          <w:rStyle w:val="txt-new"/>
          <w:rFonts w:ascii="Arial" w:hAnsi="Arial" w:cs="Arial"/>
          <w:sz w:val="20"/>
          <w:szCs w:val="20"/>
        </w:rPr>
        <w:t> </w:t>
      </w:r>
      <w:r w:rsidRPr="003A0EA2">
        <w:rPr>
          <w:rStyle w:val="txt-new"/>
          <w:rFonts w:ascii="Arial" w:hAnsi="Arial" w:cs="Arial"/>
          <w:sz w:val="20"/>
          <w:szCs w:val="20"/>
        </w:rPr>
        <w:t>zakresie wytwarzania  lub obrotu lekiem, środkiem spożywczym specjalnego przeznaczenia żywieniowego, wyrobem medycznym lub 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6B369AAE" w14:textId="71C76F15" w:rsidR="00C80E33" w:rsidRPr="003A0EA2" w:rsidRDefault="00C80E33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3A0EA2">
        <w:rPr>
          <w:rFonts w:ascii="Arial" w:eastAsia="Times New Roman" w:hAnsi="Arial" w:cs="Arial"/>
          <w:sz w:val="20"/>
          <w:szCs w:val="20"/>
        </w:rPr>
        <w:object w:dxaOrig="225" w:dyaOrig="225" w14:anchorId="3B2EB7CD">
          <v:shape id="_x0000_i1063" type="#_x0000_t75" style="width:12.25pt;height:12.9pt" o:ole="">
            <v:imagedata r:id="rId10" o:title=""/>
          </v:shape>
          <w:control r:id="rId21" w:name="CheckBox18111122511" w:shapeid="_x0000_i1063"/>
        </w:object>
      </w:r>
      <w:r w:rsidRPr="003A0E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A0EA2">
        <w:rPr>
          <w:rStyle w:val="txt-new"/>
          <w:rFonts w:ascii="Arial" w:hAnsi="Arial" w:cs="Arial"/>
          <w:sz w:val="20"/>
          <w:szCs w:val="20"/>
        </w:rPr>
        <w:t>prowadzenie działalności gospodarczej w zakresie wytwarzania lub obrotu lekiem, środkiem spożywczym specjalnego przeznaczenia żywieniowego, wyrobem medycznym lub działalności gospodarczej w zakresie doradztwa związanego z refundacją leków, środków spożywczym specjalnego przeznaczenia żywieniowego, wyrobów medycznych.</w:t>
      </w:r>
    </w:p>
    <w:p w14:paraId="63C9B8F8" w14:textId="28D8EDF6" w:rsidR="005E0437" w:rsidRDefault="005E0437" w:rsidP="00C80E33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36360F00" w:rsidR="000B57EF" w:rsidRDefault="005E0437" w:rsidP="00161868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DF30F5" w14:textId="77777777" w:rsidR="00C23C3A" w:rsidRDefault="00C23C3A" w:rsidP="00C23C3A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133C5C1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 w:rsidR="00C23C3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DBF" w14:textId="77777777" w:rsidR="00B507BB" w:rsidRDefault="00B507BB" w:rsidP="005E0437">
      <w:pPr>
        <w:spacing w:after="0" w:line="240" w:lineRule="auto"/>
      </w:pPr>
      <w:r>
        <w:separator/>
      </w:r>
    </w:p>
  </w:endnote>
  <w:endnote w:type="continuationSeparator" w:id="0">
    <w:p w14:paraId="48757CDA" w14:textId="77777777" w:rsidR="00B507BB" w:rsidRDefault="00B507BB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17E" w14:textId="77777777" w:rsidR="00B507BB" w:rsidRDefault="00B507BB" w:rsidP="005E0437">
      <w:pPr>
        <w:spacing w:after="0" w:line="240" w:lineRule="auto"/>
      </w:pPr>
      <w:r>
        <w:separator/>
      </w:r>
    </w:p>
  </w:footnote>
  <w:footnote w:type="continuationSeparator" w:id="0">
    <w:p w14:paraId="4339B42E" w14:textId="77777777" w:rsidR="00B507BB" w:rsidRDefault="00B507BB" w:rsidP="005E0437">
      <w:pPr>
        <w:spacing w:after="0" w:line="240" w:lineRule="auto"/>
      </w:pPr>
      <w:r>
        <w:continuationSeparator/>
      </w:r>
    </w:p>
  </w:footnote>
  <w:footnote w:id="1">
    <w:p w14:paraId="0F288D9E" w14:textId="5E71B1FD" w:rsidR="005E0437" w:rsidRDefault="005E0437" w:rsidP="00EF2DF9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>Dz. U. z 20</w:t>
      </w:r>
      <w:r w:rsidR="000F0913">
        <w:rPr>
          <w:rFonts w:ascii="Arial" w:hAnsi="Arial" w:cs="Arial"/>
          <w:i/>
          <w:iCs/>
          <w:sz w:val="16"/>
          <w:szCs w:val="16"/>
        </w:rPr>
        <w:t xml:space="preserve">22 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0F0913">
        <w:rPr>
          <w:rFonts w:ascii="Arial" w:hAnsi="Arial" w:cs="Arial"/>
          <w:i/>
          <w:iCs/>
          <w:sz w:val="16"/>
          <w:szCs w:val="16"/>
        </w:rPr>
        <w:t>463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21CD94B5" w14:textId="3E0F1B30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zgodnie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23 ustawy z dnia 27 sierpnia 2004 r. o świadczeniach opieki zdrowotnej finansowanych ze 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66CEA0F8" w14:textId="06D9ABC4" w:rsidR="005E0437" w:rsidRDefault="005E0437" w:rsidP="00EF2DF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o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art. 31s ust. 12 i 23 ustawy z dnia 27 sierpnia 2004 r. o świadczeniach opieki zdrowotnej finansowanych ze</w:t>
      </w:r>
      <w:r w:rsidR="001B7FA4">
        <w:rPr>
          <w:rFonts w:ascii="Arial" w:hAnsi="Arial" w:cs="Arial"/>
          <w:i/>
          <w:iCs/>
          <w:sz w:val="16"/>
          <w:szCs w:val="16"/>
        </w:rPr>
        <w:t> </w:t>
      </w:r>
      <w:r>
        <w:rPr>
          <w:rFonts w:ascii="Arial" w:hAnsi="Arial" w:cs="Arial"/>
          <w:i/>
          <w:iCs/>
          <w:sz w:val="16"/>
          <w:szCs w:val="16"/>
        </w:rPr>
        <w:t>środków publicznych (Dz. U. z 20</w:t>
      </w:r>
      <w:r w:rsidR="000F0913">
        <w:rPr>
          <w:rFonts w:ascii="Arial" w:hAnsi="Arial" w:cs="Arial"/>
          <w:i/>
          <w:iCs/>
          <w:sz w:val="16"/>
          <w:szCs w:val="16"/>
        </w:rPr>
        <w:t>21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0F0913">
        <w:rPr>
          <w:rFonts w:ascii="Arial" w:hAnsi="Arial" w:cs="Arial"/>
          <w:i/>
          <w:iCs/>
          <w:sz w:val="16"/>
          <w:szCs w:val="16"/>
        </w:rPr>
        <w:t>1285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14:paraId="2002334C" w14:textId="77777777" w:rsidR="005E0437" w:rsidRDefault="005E0437" w:rsidP="00EF2DF9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r w:rsidRPr="00EF2DF9">
        <w:rPr>
          <w:rFonts w:ascii="Arial" w:hAnsi="Arial" w:cs="Arial"/>
          <w:i/>
          <w:sz w:val="16"/>
          <w:szCs w:val="16"/>
        </w:rPr>
        <w:t>zaznaczyć tylko 1 pole</w:t>
      </w:r>
      <w:r>
        <w:rPr>
          <w:i/>
          <w:sz w:val="18"/>
          <w:szCs w:val="18"/>
        </w:rPr>
        <w:t xml:space="preserve"> </w:t>
      </w:r>
    </w:p>
  </w:footnote>
  <w:footnote w:id="5">
    <w:p w14:paraId="0F769EFD" w14:textId="77777777" w:rsidR="005E0437" w:rsidRPr="00EF2DF9" w:rsidRDefault="005E0437" w:rsidP="005E04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EF2D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F2DF9"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6">
    <w:p w14:paraId="54BE021C" w14:textId="4A104A2F" w:rsidR="005E0437" w:rsidRPr="00EF2DF9" w:rsidRDefault="005E0437" w:rsidP="00EF2D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2D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DF9">
        <w:rPr>
          <w:rFonts w:ascii="Arial" w:hAnsi="Arial" w:cs="Arial"/>
          <w:sz w:val="16"/>
          <w:szCs w:val="16"/>
        </w:rPr>
        <w:t xml:space="preserve"> analizy, o których mowa w art. 25 pkt 14) lit. c oraz art. 26 pkt 2) lit. h oraz i ustawy z dnia 12 maja 2011 r. o refundacji leków, środków spożywczych specjalnego przeznaczenia żywieniowego oraz wyrobów medycznych (Dz. U. z 20</w:t>
      </w:r>
      <w:r w:rsidR="000F0913">
        <w:rPr>
          <w:rFonts w:ascii="Arial" w:hAnsi="Arial" w:cs="Arial"/>
          <w:sz w:val="16"/>
          <w:szCs w:val="16"/>
        </w:rPr>
        <w:t>22</w:t>
      </w:r>
      <w:r w:rsidR="003A0EA2">
        <w:rPr>
          <w:rFonts w:ascii="Arial" w:hAnsi="Arial" w:cs="Arial"/>
          <w:sz w:val="16"/>
          <w:szCs w:val="16"/>
        </w:rPr>
        <w:t xml:space="preserve"> </w:t>
      </w:r>
      <w:r w:rsidRPr="00EF2DF9">
        <w:rPr>
          <w:rFonts w:ascii="Arial" w:hAnsi="Arial" w:cs="Arial"/>
          <w:sz w:val="16"/>
          <w:szCs w:val="16"/>
        </w:rPr>
        <w:t xml:space="preserve">r., poz. </w:t>
      </w:r>
      <w:r w:rsidR="000F0913">
        <w:rPr>
          <w:rFonts w:ascii="Arial" w:hAnsi="Arial" w:cs="Arial"/>
          <w:sz w:val="16"/>
          <w:szCs w:val="16"/>
        </w:rPr>
        <w:t>463</w:t>
      </w:r>
      <w:r w:rsidRPr="00EF2DF9">
        <w:rPr>
          <w:rFonts w:ascii="Arial" w:hAnsi="Arial" w:cs="Arial"/>
          <w:sz w:val="16"/>
          <w:szCs w:val="16"/>
        </w:rPr>
        <w:t xml:space="preserve"> z</w:t>
      </w:r>
      <w:r w:rsidR="000F0913">
        <w:rPr>
          <w:rFonts w:ascii="Arial" w:hAnsi="Arial" w:cs="Arial"/>
          <w:sz w:val="16"/>
          <w:szCs w:val="16"/>
        </w:rPr>
        <w:t> </w:t>
      </w:r>
      <w:proofErr w:type="spellStart"/>
      <w:r w:rsidRPr="00EF2DF9">
        <w:rPr>
          <w:rFonts w:ascii="Arial" w:hAnsi="Arial" w:cs="Arial"/>
          <w:sz w:val="16"/>
          <w:szCs w:val="16"/>
        </w:rPr>
        <w:t>późn</w:t>
      </w:r>
      <w:proofErr w:type="spellEnd"/>
      <w:r w:rsidRPr="00EF2DF9">
        <w:rPr>
          <w:rFonts w:ascii="Arial" w:hAnsi="Arial" w:cs="Arial"/>
          <w:sz w:val="16"/>
          <w:szCs w:val="16"/>
        </w:rPr>
        <w:t>.</w:t>
      </w:r>
      <w:r w:rsidR="000F0913">
        <w:rPr>
          <w:rFonts w:ascii="Arial" w:hAnsi="Arial" w:cs="Arial"/>
          <w:sz w:val="16"/>
          <w:szCs w:val="16"/>
        </w:rPr>
        <w:t> </w:t>
      </w:r>
      <w:r w:rsidRPr="00EF2DF9">
        <w:rPr>
          <w:rFonts w:ascii="Arial" w:hAnsi="Arial" w:cs="Arial"/>
          <w:sz w:val="16"/>
          <w:szCs w:val="16"/>
        </w:rPr>
        <w:t>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161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37"/>
    <w:rsid w:val="00021B61"/>
    <w:rsid w:val="000553B1"/>
    <w:rsid w:val="000B57EF"/>
    <w:rsid w:val="000F0913"/>
    <w:rsid w:val="00103F5F"/>
    <w:rsid w:val="00136A97"/>
    <w:rsid w:val="00152F5D"/>
    <w:rsid w:val="00161868"/>
    <w:rsid w:val="001B7FA4"/>
    <w:rsid w:val="001D21EA"/>
    <w:rsid w:val="002209E7"/>
    <w:rsid w:val="002A33D2"/>
    <w:rsid w:val="003052E6"/>
    <w:rsid w:val="00312C23"/>
    <w:rsid w:val="003A0EA2"/>
    <w:rsid w:val="003E490D"/>
    <w:rsid w:val="00466B3D"/>
    <w:rsid w:val="004727E8"/>
    <w:rsid w:val="004968E2"/>
    <w:rsid w:val="004A45CF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8E1AC8"/>
    <w:rsid w:val="008E4EC8"/>
    <w:rsid w:val="009556C6"/>
    <w:rsid w:val="00975736"/>
    <w:rsid w:val="009A6875"/>
    <w:rsid w:val="009B2AB4"/>
    <w:rsid w:val="00A302E6"/>
    <w:rsid w:val="00AC2A25"/>
    <w:rsid w:val="00AD7BF5"/>
    <w:rsid w:val="00B476FB"/>
    <w:rsid w:val="00B507BB"/>
    <w:rsid w:val="00B85D35"/>
    <w:rsid w:val="00BC5853"/>
    <w:rsid w:val="00C07EA1"/>
    <w:rsid w:val="00C23C3A"/>
    <w:rsid w:val="00C37A25"/>
    <w:rsid w:val="00C70D09"/>
    <w:rsid w:val="00C80E33"/>
    <w:rsid w:val="00C85811"/>
    <w:rsid w:val="00CC52C7"/>
    <w:rsid w:val="00D82A2C"/>
    <w:rsid w:val="00DB79ED"/>
    <w:rsid w:val="00E134C5"/>
    <w:rsid w:val="00E55C67"/>
    <w:rsid w:val="00EF2DF9"/>
    <w:rsid w:val="00F42438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8E4E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Zuzanna Staszczak</cp:lastModifiedBy>
  <cp:revision>7</cp:revision>
  <dcterms:created xsi:type="dcterms:W3CDTF">2022-06-24T11:09:00Z</dcterms:created>
  <dcterms:modified xsi:type="dcterms:W3CDTF">2022-08-11T10:25:00Z</dcterms:modified>
</cp:coreProperties>
</file>