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DCB7" w14:textId="49ACAD97" w:rsidR="00BF2CCD" w:rsidRPr="009D188D" w:rsidRDefault="00BF2CCD" w:rsidP="00BF2CCD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bookmarkStart w:id="0" w:name="_Ref178593449"/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Nr </w:t>
      </w:r>
      <w:r w:rsidR="00725F34">
        <w:rPr>
          <w:rFonts w:ascii="Times New Roman" w:eastAsia="Times New Roman" w:hAnsi="Times New Roman" w:cs="Times New Roman"/>
          <w:bCs/>
          <w:spacing w:val="-11"/>
          <w:lang w:eastAsia="pl-PL"/>
        </w:rPr>
        <w:t>2</w:t>
      </w:r>
      <w:r w:rsidR="00A36691">
        <w:rPr>
          <w:rFonts w:ascii="Times New Roman" w:eastAsia="Times New Roman" w:hAnsi="Times New Roman" w:cs="Times New Roman"/>
          <w:bCs/>
          <w:spacing w:val="-11"/>
          <w:lang w:eastAsia="pl-PL"/>
        </w:rPr>
        <w:t>0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/201</w:t>
      </w:r>
      <w:r w:rsidR="00A36691">
        <w:rPr>
          <w:rFonts w:ascii="Times New Roman" w:eastAsia="Times New Roman" w:hAnsi="Times New Roman" w:cs="Times New Roman"/>
          <w:bCs/>
          <w:spacing w:val="-11"/>
          <w:lang w:eastAsia="pl-PL"/>
        </w:rPr>
        <w:t>8</w:t>
      </w:r>
    </w:p>
    <w:p w14:paraId="7FD911CD" w14:textId="311D1B38" w:rsidR="00BF2CCD" w:rsidRPr="00F91101" w:rsidRDefault="00BF2CCD" w:rsidP="00F9110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Prezesa Agencji Oceny Technologii Medycznych  i Taryfikacji  z dnia 2</w:t>
      </w:r>
      <w:r w:rsidR="00A36691">
        <w:rPr>
          <w:rFonts w:ascii="Times New Roman" w:eastAsia="Times New Roman" w:hAnsi="Times New Roman" w:cs="Times New Roman"/>
          <w:bCs/>
          <w:spacing w:val="-11"/>
          <w:lang w:eastAsia="pl-PL"/>
        </w:rPr>
        <w:t>4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 </w:t>
      </w:r>
      <w:r w:rsidR="00A36691">
        <w:rPr>
          <w:rFonts w:ascii="Times New Roman" w:eastAsia="Times New Roman" w:hAnsi="Times New Roman" w:cs="Times New Roman"/>
          <w:bCs/>
          <w:spacing w:val="-11"/>
          <w:lang w:eastAsia="pl-PL"/>
        </w:rPr>
        <w:t>maja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 201</w:t>
      </w:r>
      <w:r w:rsidR="00A36691">
        <w:rPr>
          <w:rFonts w:ascii="Times New Roman" w:eastAsia="Times New Roman" w:hAnsi="Times New Roman" w:cs="Times New Roman"/>
          <w:bCs/>
          <w:spacing w:val="-11"/>
          <w:lang w:eastAsia="pl-PL"/>
        </w:rPr>
        <w:t>8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 r.</w:t>
      </w:r>
    </w:p>
    <w:p w14:paraId="341FD2BB" w14:textId="77777777" w:rsidR="0063756D" w:rsidRPr="00B5502B" w:rsidRDefault="0063756D" w:rsidP="00AF256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326B3E9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ED0DEE5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7E03A438" w14:textId="77777777"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6CBFFEEA" w14:textId="77777777"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F256C" w:rsidRPr="00B5502B" w14:paraId="3CE33794" w14:textId="77777777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1CA3398A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14:paraId="0E0465F1" w14:textId="77777777" w:rsidTr="00AF256C">
        <w:trPr>
          <w:jc w:val="center"/>
        </w:trPr>
        <w:tc>
          <w:tcPr>
            <w:tcW w:w="908" w:type="dxa"/>
            <w:vAlign w:val="center"/>
          </w:tcPr>
          <w:p w14:paraId="73D7F770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F3C7940" w14:textId="5D761CA0" w:rsidR="00AF256C" w:rsidRPr="00B5502B" w:rsidRDefault="002630D2" w:rsidP="002630D2">
            <w:pPr>
              <w:tabs>
                <w:tab w:val="center" w:pos="4536"/>
                <w:tab w:val="right" w:pos="9072"/>
              </w:tabs>
              <w:suppressAutoHyphens/>
              <w:spacing w:before="4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2630D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WS.4230.2.202</w:t>
            </w:r>
            <w:r w:rsidR="00EF3D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AF256C" w:rsidRPr="00B5502B" w14:paraId="3E6191A5" w14:textId="77777777" w:rsidTr="002630D2">
        <w:trPr>
          <w:jc w:val="center"/>
        </w:trPr>
        <w:tc>
          <w:tcPr>
            <w:tcW w:w="908" w:type="dxa"/>
            <w:vAlign w:val="center"/>
          </w:tcPr>
          <w:p w14:paraId="59C79249" w14:textId="77777777" w:rsidR="00AF256C" w:rsidRPr="00B5502B" w:rsidRDefault="00AF256C" w:rsidP="002630D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0B2ED966" w14:textId="3760313B" w:rsidR="002630D2" w:rsidRPr="002630D2" w:rsidRDefault="002630D2" w:rsidP="002630D2">
            <w:pPr>
              <w:tabs>
                <w:tab w:val="center" w:pos="4536"/>
                <w:tab w:val="right" w:pos="9072"/>
              </w:tabs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2630D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Wniosek o objęcie refundacją i ustalenie urzędowej ceny zbytu</w:t>
            </w:r>
            <w:bookmarkStart w:id="1" w:name="_Toc245870508"/>
            <w:bookmarkStart w:id="2" w:name="_Toc275934989"/>
            <w:r w:rsidRPr="002630D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bookmarkEnd w:id="1"/>
            <w:bookmarkEnd w:id="2"/>
            <w:r w:rsidR="00EF3DC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produktu leczniczego</w:t>
            </w:r>
            <w:r w:rsidRPr="002630D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: </w:t>
            </w:r>
          </w:p>
          <w:p w14:paraId="76F7C551" w14:textId="21C80A75" w:rsidR="00EF3DC2" w:rsidRPr="00EF3DC2" w:rsidRDefault="00EF3DC2" w:rsidP="00EF3DC2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uppressAutoHyphens/>
              <w:spacing w:before="40" w:after="0" w:line="240" w:lineRule="auto"/>
              <w:ind w:left="170" w:hanging="17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F3DC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Jardiance (empagliflozyna), tabl. powl., 10 mg, 28 tabletek, kod GTIN 05909991138509</w:t>
            </w:r>
          </w:p>
          <w:p w14:paraId="5843DC26" w14:textId="705AD802" w:rsidR="00AF256C" w:rsidRPr="002630D2" w:rsidRDefault="002630D2" w:rsidP="002630D2">
            <w:pPr>
              <w:tabs>
                <w:tab w:val="center" w:pos="4536"/>
                <w:tab w:val="right" w:pos="9072"/>
              </w:tabs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630D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we wskazaniu: </w:t>
            </w:r>
            <w:r w:rsidR="00EF3DC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c</w:t>
            </w:r>
            <w:r w:rsidR="00EF3DC2" w:rsidRPr="00EF3DC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ukrzyca typu 2, u pacjentów stosujących co najmniej jeden lek przeciwcukrzycowy, z niewystarczająco kontrolowaną cukrzycą oraz z bardzo wysokim ryzykiem sercowo-naczyniowym rozumianym jako: 1) potwierdzona choroba sercowo-naczyniowa, lub 2) uszkodzenie innych narządów objawiające się poprzez: białkomocz lub przerost lewej komory lub retinopatię, lub 3) obecność 3 lub więcej głównych czynników ryzyka spośród wymienionych poniżej: wiek ≥ 55 lat dla mężczyzn, ≥ 60 lat dla kobiet, dyslipidemia, nadciśnienie tętnicze, palenie tytoniu, otyłość.</w:t>
            </w:r>
          </w:p>
        </w:tc>
      </w:tr>
    </w:tbl>
    <w:p w14:paraId="401D39BD" w14:textId="77777777"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C3CD67C" w14:textId="2F32DCF4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 ul. </w:t>
      </w:r>
      <w:r w:rsidR="00844A91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r w:rsidR="00A36691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727CF0">
        <w:rPr>
          <w:rFonts w:ascii="Arial" w:eastAsia="Times New Roman" w:hAnsi="Arial" w:cs="Arial"/>
          <w:i/>
          <w:sz w:val="20"/>
          <w:szCs w:val="20"/>
          <w:lang w:eastAsia="ar-SA"/>
        </w:rPr>
        <w:t>00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-</w:t>
      </w:r>
      <w:r w:rsidR="00727CF0">
        <w:rPr>
          <w:rFonts w:ascii="Arial" w:eastAsia="Times New Roman" w:hAnsi="Arial" w:cs="Arial"/>
          <w:i/>
          <w:sz w:val="20"/>
          <w:szCs w:val="20"/>
          <w:lang w:eastAsia="ar-SA"/>
        </w:rPr>
        <w:t>032</w:t>
      </w:r>
      <w:r w:rsidR="00A36691">
        <w:rPr>
          <w:rFonts w:ascii="Arial" w:eastAsia="Times New Roman" w:hAnsi="Arial" w:cs="Arial"/>
          <w:i/>
          <w:sz w:val="20"/>
          <w:szCs w:val="20"/>
          <w:lang w:eastAsia="ar-SA"/>
        </w:rPr>
        <w:t> 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Warszawa, bądź przesłać przesyłką kurierską lub pocztową na adres siedziby Agencji.</w:t>
      </w:r>
    </w:p>
    <w:p w14:paraId="5BD40B31" w14:textId="22CD2B3D" w:rsidR="00ED2D04" w:rsidRDefault="00ED2D04" w:rsidP="00ED2D04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Dopuszczalne jest również przesłanie n</w:t>
      </w:r>
      <w:r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10" w:history="1">
        <w:r>
          <w:rPr>
            <w:rStyle w:val="Hipercze"/>
            <w:rFonts w:ascii="Arial" w:hAnsi="Arial" w:cs="Arial"/>
            <w:bCs/>
            <w:i/>
            <w:sz w:val="20"/>
            <w:lang w:eastAsia="ar-SA"/>
          </w:rPr>
          <w:t>sekretariat@aotm.gov.pl</w:t>
        </w:r>
      </w:hyperlink>
      <w:r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uwag  (pkt. 2) wraz z wypełnioną Deklaracją Konfliktu Interesów (pkt. 1) podpisaną za pomocą  kwalifikowanego podpisu elektronicznego  albo podpisu zaufanego</w:t>
      </w:r>
      <w:r w:rsidR="00EF3DC2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</w:p>
    <w:p w14:paraId="04FD3030" w14:textId="0E84AC99" w:rsidR="00AF256C" w:rsidRDefault="00AF256C" w:rsidP="00AF256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12DE30C4" w14:textId="500A0382" w:rsidR="00F06047" w:rsidRPr="00F53CEA" w:rsidRDefault="00261ABD" w:rsidP="00AF256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W</w:t>
      </w: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przypadku zamiaru przesłania  uwag wraz z Deklaracją Konfliktu Interesów</w:t>
      </w:r>
      <w:r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 pocztową na adres siedziby Agencji,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r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r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11" w:history="1">
        <w:r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</w:p>
    <w:p w14:paraId="002E4C73" w14:textId="77777777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14:paraId="0B37954C" w14:textId="7C8DA6BC" w:rsidR="00346D59" w:rsidRDefault="00AF256C" w:rsidP="00AF25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69BFC24B" w14:textId="50003FA0" w:rsidR="00AF256C" w:rsidRPr="00F53CEA" w:rsidRDefault="00346D59" w:rsidP="00346D59">
      <w:pPr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br w:type="page"/>
      </w:r>
    </w:p>
    <w:p w14:paraId="099A5BA3" w14:textId="77777777" w:rsidR="00AF256C" w:rsidRPr="00F53CEA" w:rsidRDefault="00AF256C" w:rsidP="00807F2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BA4247" w14:textId="77777777" w:rsidR="00AF256C" w:rsidRPr="00F53CEA" w:rsidRDefault="00AF256C" w:rsidP="00AF256C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618D4AE6" w14:textId="77777777" w:rsidR="00AF256C" w:rsidRPr="00F53CEA" w:rsidRDefault="00AF256C" w:rsidP="00AF25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47F40BD" w14:textId="18EAC638" w:rsidR="00AF256C" w:rsidRPr="00F53CEA" w:rsidRDefault="00AF256C" w:rsidP="00AF25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14:paraId="20E33B59" w14:textId="48D47073" w:rsidR="00AF256C" w:rsidRPr="00F53CEA" w:rsidRDefault="00AF256C" w:rsidP="00AF25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będącego/ych przedmiotem obrad Rady Przejrzystości: ………………………………………………………………………………………………………………………</w:t>
      </w:r>
    </w:p>
    <w:p w14:paraId="48689102" w14:textId="77777777" w:rsidR="00AF256C" w:rsidRPr="00F53CEA" w:rsidRDefault="00AF256C" w:rsidP="00AF25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22"/>
        <w:gridCol w:w="456"/>
        <w:gridCol w:w="14607"/>
        <w:gridCol w:w="665"/>
      </w:tblGrid>
      <w:tr w:rsidR="00AF256C" w:rsidRPr="00F53CEA" w14:paraId="4E7F8123" w14:textId="77777777" w:rsidTr="00AF256C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6E8FE519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2154D516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42A421ED" w14:textId="77777777" w:rsidTr="00AF256C">
        <w:trPr>
          <w:trHeight w:hRule="exact" w:val="815"/>
        </w:trPr>
        <w:tc>
          <w:tcPr>
            <w:tcW w:w="250" w:type="dxa"/>
          </w:tcPr>
          <w:p w14:paraId="0C89F4E2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3843B6C" w14:textId="49008EC3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F12D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5pt" o:ole="">
                  <v:imagedata r:id="rId12" o:title=""/>
                </v:shape>
                <w:control r:id="rId13" w:name="CheckBox181111111" w:shapeid="_x0000_i1045"/>
              </w:object>
            </w:r>
          </w:p>
        </w:tc>
        <w:tc>
          <w:tcPr>
            <w:tcW w:w="10601" w:type="dxa"/>
            <w:gridSpan w:val="2"/>
          </w:tcPr>
          <w:p w14:paraId="0F9FC0D7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Przygotowanie ekspertyzy/opracowania w formie pisemnej lub ustnej dla Rady Przejrzystości </w:t>
            </w:r>
          </w:p>
          <w:p w14:paraId="22E8765A" w14:textId="6302B443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B11258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DA574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54374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AA1C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7DEF9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5E5870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73AAE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718264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7A0471A3" w14:textId="77777777" w:rsidTr="00AF256C">
        <w:trPr>
          <w:trHeight w:hRule="exact" w:val="815"/>
        </w:trPr>
        <w:tc>
          <w:tcPr>
            <w:tcW w:w="250" w:type="dxa"/>
          </w:tcPr>
          <w:p w14:paraId="2DB654A5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46DA05B9" w14:textId="41DD4B4E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1EAEBE2">
                <v:shape id="_x0000_i1047" type="#_x0000_t75" style="width:12pt;height:12.5pt" o:ole="">
                  <v:imagedata r:id="rId14" o:title=""/>
                </v:shape>
                <w:control r:id="rId15" w:name="CheckBox18111122" w:shapeid="_x0000_i1047"/>
              </w:object>
            </w:r>
          </w:p>
        </w:tc>
        <w:tc>
          <w:tcPr>
            <w:tcW w:w="10601" w:type="dxa"/>
            <w:gridSpan w:val="2"/>
          </w:tcPr>
          <w:p w14:paraId="351A647F" w14:textId="5F13B810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yfikacyjnej 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</w:t>
            </w:r>
          </w:p>
          <w:p w14:paraId="508E3141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15F5E221" w14:textId="77777777" w:rsidTr="00AF256C">
        <w:trPr>
          <w:trHeight w:hRule="exact" w:val="895"/>
        </w:trPr>
        <w:tc>
          <w:tcPr>
            <w:tcW w:w="250" w:type="dxa"/>
          </w:tcPr>
          <w:p w14:paraId="1788710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6865DCDB" w14:textId="2E987AD1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 w14:anchorId="0C682E79">
                <v:shape id="_x0000_i1049" type="#_x0000_t75" style="width:12pt;height:12.5pt" o:ole="">
                  <v:imagedata r:id="rId12" o:title=""/>
                </v:shape>
                <w:control r:id="rId16" w:name="CheckBox181111211" w:shapeid="_x0000_i1049"/>
              </w:object>
            </w:r>
          </w:p>
        </w:tc>
        <w:tc>
          <w:tcPr>
            <w:tcW w:w="10601" w:type="dxa"/>
            <w:gridSpan w:val="2"/>
          </w:tcPr>
          <w:p w14:paraId="1A5646DF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</w:t>
            </w:r>
            <w:r w:rsidR="0063756D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dy Przejrzystości w dniu </w:t>
            </w:r>
          </w:p>
          <w:p w14:paraId="26D6B54C" w14:textId="7EB5AA61" w:rsidR="00AF256C" w:rsidRPr="00F53CEA" w:rsidRDefault="0063756D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………………</w:t>
            </w:r>
            <w:r w:rsidR="00AF256C"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…..</w:t>
            </w:r>
          </w:p>
        </w:tc>
      </w:tr>
    </w:tbl>
    <w:p w14:paraId="14F0C456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A8E17E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0DF9F34" w14:textId="7F951886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13CB849E">
          <v:shape id="_x0000_i1051" type="#_x0000_t75" style="width:12pt;height:12.5pt" o:ole="">
            <v:imagedata r:id="rId12" o:title=""/>
          </v:shape>
          <w:control r:id="rId17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z </w:t>
      </w:r>
      <w:r w:rsidR="00E1218F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</w:t>
      </w:r>
      <w:r w:rsidR="00E1218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</w:t>
      </w:r>
      <w:r w:rsidR="00D2359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21</w:t>
      </w:r>
      <w:r w:rsidR="00E1218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poz. </w:t>
      </w:r>
      <w:r w:rsidR="00E1218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</w:t>
      </w:r>
      <w:r w:rsidR="00D2359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285</w:t>
      </w:r>
      <w:r w:rsidR="00E1218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DEB4E42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25EE94" w14:textId="3C43B4F8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01AB5EC5">
          <v:shape id="_x0000_i1053" type="#_x0000_t75" style="width:12pt;height:12.5pt" o:ole="">
            <v:imagedata r:id="rId12" o:title=""/>
          </v:shape>
          <w:control r:id="rId18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z </w:t>
      </w:r>
      <w:r w:rsidR="004D1142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</w:t>
      </w:r>
      <w:r w:rsidR="004D114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</w:t>
      </w:r>
      <w:r w:rsidR="00D2359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21</w:t>
      </w:r>
      <w:r w:rsidR="004D114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poz. </w:t>
      </w:r>
      <w:r w:rsidR="004D114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</w:t>
      </w:r>
      <w:r w:rsidR="00D2359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285</w:t>
      </w:r>
      <w:r w:rsidR="004D114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53E6AE0" w14:textId="4DE10851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265F55FA">
          <v:shape id="_x0000_i1055" type="#_x0000_t75" style="width:12pt;height:12.5pt" o:ole="">
            <v:imagedata r:id="rId12" o:title=""/>
          </v:shape>
          <w:control r:id="rId19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14:paraId="6696D54F" w14:textId="7EB37305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2722A52">
          <v:shape id="_x0000_i1057" type="#_x0000_t75" style="width:12pt;height:12.5pt" o:ole="">
            <v:imagedata r:id="rId12" o:title=""/>
          </v:shape>
          <w:control r:id="rId20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38231E8" w14:textId="6E1F62D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0CE55BE">
          <v:shape id="_x0000_i1059" type="#_x0000_t75" style="width:12pt;height:12.5pt" o:ole="">
            <v:imagedata r:id="rId12" o:title=""/>
          </v:shape>
          <w:control r:id="rId21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</w:t>
      </w:r>
      <w:r w:rsidR="00D23597">
        <w:rPr>
          <w:rStyle w:val="txt-new"/>
          <w:rFonts w:ascii="Arial" w:hAnsi="Arial" w:cs="Arial"/>
          <w:sz w:val="20"/>
          <w:szCs w:val="20"/>
        </w:rPr>
        <w:t> </w:t>
      </w:r>
      <w:r w:rsidRPr="00F53CEA"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176DD1F7" w14:textId="38BD4356" w:rsidR="00D23597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6BC3E93">
          <v:shape id="_x0000_i1061" type="#_x0000_t75" style="width:12pt;height:12.5pt" o:ole="">
            <v:imagedata r:id="rId12" o:title=""/>
          </v:shape>
          <w:control r:id="rId22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D23597">
        <w:rPr>
          <w:rStyle w:val="txt-new"/>
          <w:rFonts w:ascii="Arial" w:hAnsi="Arial" w:cs="Arial"/>
          <w:sz w:val="20"/>
          <w:szCs w:val="20"/>
        </w:rPr>
        <w:t> </w:t>
      </w:r>
      <w:r w:rsidRPr="00F53CEA">
        <w:rPr>
          <w:rStyle w:val="txt-new"/>
          <w:rFonts w:ascii="Arial" w:hAnsi="Arial" w:cs="Arial"/>
          <w:sz w:val="20"/>
          <w:szCs w:val="20"/>
        </w:rPr>
        <w:t>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284175A4" w14:textId="7E19AC35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lastRenderedPageBreak/>
        <w:object w:dxaOrig="225" w:dyaOrig="225" w14:anchorId="5EB98476">
          <v:shape id="_x0000_i1063" type="#_x0000_t75" style="width:12pt;height:12.5pt" o:ole="">
            <v:imagedata r:id="rId12" o:title=""/>
          </v:shape>
          <w:control r:id="rId23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62D37"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724ADB3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971A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719DA0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CE0786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03765F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BE0FA6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F3C7E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485AAF" w14:textId="77777777" w:rsidR="00AF256C" w:rsidRPr="007F7BDC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14:paraId="79CBB1C7" w14:textId="77777777" w:rsidR="00AF256C" w:rsidRPr="00F7777A" w:rsidRDefault="00AF256C" w:rsidP="00AF25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29DB091C" w14:textId="77777777" w:rsidR="00242283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9ED0F98" w14:textId="77777777" w:rsidR="0045581A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2F949E5" w14:textId="2DC7ED73" w:rsidR="00242283" w:rsidRPr="00B55D29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32BFA39B" w14:textId="467C2A9C" w:rsidR="006A5FAF" w:rsidRDefault="006A5FAF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6179E14" w14:textId="40179028" w:rsidR="006A5FAF" w:rsidRPr="00242283" w:rsidRDefault="006A5FAF" w:rsidP="006A5FA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2C4B4DD5" w14:textId="73936ECE" w:rsidR="006A5FAF" w:rsidRDefault="006A5FAF" w:rsidP="006A5FA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654C635" w14:textId="77777777" w:rsidR="00242283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67976FBF" w14:textId="7A0ED6D6" w:rsidR="00AF256C" w:rsidRPr="00B55D29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0CA2CFD5" w14:textId="587A6746" w:rsidR="00B55D29" w:rsidRDefault="00B55D29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D8DBBE" w14:textId="1C72F6C5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171A907" w14:textId="006E33A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52" w14:textId="44EF5F19" w:rsidR="00A82C21" w:rsidRPr="00B5502B" w:rsidRDefault="00B55D29" w:rsidP="00B55D29">
      <w:pPr>
        <w:pageBreakBefore/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1.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weryfikacyjnej 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56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5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5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5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59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C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E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5D" w14:textId="2B854E91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D04C7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6A55635F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A556360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64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1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6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67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A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C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6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6D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71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E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7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74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7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9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7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7A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A82C21" w:rsidRPr="00B5502B" w14:paraId="6A55637E" w14:textId="77777777" w:rsidTr="00AF256C">
        <w:trPr>
          <w:jc w:val="center"/>
        </w:trPr>
        <w:tc>
          <w:tcPr>
            <w:tcW w:w="726" w:type="pct"/>
            <w:vAlign w:val="center"/>
          </w:tcPr>
          <w:p w14:paraId="6A55637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7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A55637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1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7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4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8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6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8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94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F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3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14:paraId="6A5563AD" w14:textId="77777777" w:rsidR="00515881" w:rsidRDefault="00515881"/>
    <w:sectPr w:rsidR="00515881" w:rsidSect="00351FB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BA4C1" w14:textId="77777777"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14:paraId="440D19C5" w14:textId="77777777"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C1822" w14:textId="77777777"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14:paraId="063ADC2A" w14:textId="77777777"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14:paraId="37A6D18C" w14:textId="1F9FFB06"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630D2">
        <w:rPr>
          <w:rFonts w:ascii="Arial" w:hAnsi="Arial" w:cs="Arial"/>
          <w:i/>
          <w:sz w:val="16"/>
          <w:szCs w:val="16"/>
        </w:rPr>
        <w:t>2</w:t>
      </w:r>
      <w:r w:rsidR="001A0333">
        <w:rPr>
          <w:rFonts w:ascii="Arial" w:hAnsi="Arial" w:cs="Arial"/>
          <w:i/>
          <w:sz w:val="16"/>
          <w:szCs w:val="16"/>
        </w:rPr>
        <w:t>2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1A0333">
        <w:rPr>
          <w:rFonts w:ascii="Arial" w:hAnsi="Arial" w:cs="Arial"/>
          <w:i/>
          <w:sz w:val="16"/>
          <w:szCs w:val="16"/>
        </w:rPr>
        <w:t>463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15C1B590" w14:textId="6285CC19" w:rsidR="00AF256C" w:rsidRPr="009C4B58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FF1350">
        <w:rPr>
          <w:rFonts w:ascii="Arial" w:hAnsi="Arial" w:cs="Arial"/>
          <w:i/>
          <w:iCs/>
          <w:sz w:val="16"/>
          <w:szCs w:val="16"/>
        </w:rPr>
        <w:t>20</w:t>
      </w:r>
      <w:r w:rsidR="002630D2">
        <w:rPr>
          <w:rFonts w:ascii="Arial" w:hAnsi="Arial" w:cs="Arial"/>
          <w:i/>
          <w:iCs/>
          <w:sz w:val="16"/>
          <w:szCs w:val="16"/>
        </w:rPr>
        <w:t>21</w:t>
      </w:r>
      <w:r w:rsidR="00FF1350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FF1350">
        <w:rPr>
          <w:rFonts w:ascii="Arial" w:hAnsi="Arial" w:cs="Arial"/>
          <w:i/>
          <w:iCs/>
          <w:sz w:val="16"/>
          <w:szCs w:val="16"/>
        </w:rPr>
        <w:t>1</w:t>
      </w:r>
      <w:r w:rsidR="002630D2">
        <w:rPr>
          <w:rFonts w:ascii="Arial" w:hAnsi="Arial" w:cs="Arial"/>
          <w:i/>
          <w:iCs/>
          <w:sz w:val="16"/>
          <w:szCs w:val="16"/>
        </w:rPr>
        <w:t>285</w:t>
      </w:r>
      <w:r w:rsidR="00FF1350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3">
    <w:p w14:paraId="435F16A6" w14:textId="593FEBD5" w:rsidR="00AF256C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</w:t>
      </w:r>
      <w:r w:rsidR="00FF1350" w:rsidRPr="009C4B58">
        <w:rPr>
          <w:rFonts w:ascii="Arial" w:hAnsi="Arial" w:cs="Arial"/>
          <w:i/>
          <w:iCs/>
          <w:sz w:val="16"/>
          <w:szCs w:val="16"/>
        </w:rPr>
        <w:t>2</w:t>
      </w:r>
      <w:r w:rsidR="00FF1350">
        <w:rPr>
          <w:rFonts w:ascii="Arial" w:hAnsi="Arial" w:cs="Arial"/>
          <w:i/>
          <w:iCs/>
          <w:sz w:val="16"/>
          <w:szCs w:val="16"/>
        </w:rPr>
        <w:t>0</w:t>
      </w:r>
      <w:r w:rsidR="002630D2">
        <w:rPr>
          <w:rFonts w:ascii="Arial" w:hAnsi="Arial" w:cs="Arial"/>
          <w:i/>
          <w:iCs/>
          <w:sz w:val="16"/>
          <w:szCs w:val="16"/>
        </w:rPr>
        <w:t>21</w:t>
      </w:r>
      <w:r w:rsidR="00FF1350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FF1350">
        <w:rPr>
          <w:rFonts w:ascii="Arial" w:hAnsi="Arial" w:cs="Arial"/>
          <w:i/>
          <w:iCs/>
          <w:sz w:val="16"/>
          <w:szCs w:val="16"/>
        </w:rPr>
        <w:t>1</w:t>
      </w:r>
      <w:r w:rsidR="002630D2">
        <w:rPr>
          <w:rFonts w:ascii="Arial" w:hAnsi="Arial" w:cs="Arial"/>
          <w:i/>
          <w:iCs/>
          <w:sz w:val="16"/>
          <w:szCs w:val="16"/>
        </w:rPr>
        <w:t>285</w:t>
      </w:r>
      <w:r w:rsidR="00FF1350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4">
    <w:p w14:paraId="31F4C721" w14:textId="77777777" w:rsidR="00AF256C" w:rsidRPr="00645BBD" w:rsidRDefault="00AF256C" w:rsidP="00AF256C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16881B40" w14:textId="77777777" w:rsidR="00AF256C" w:rsidRPr="0037082E" w:rsidRDefault="00AF256C" w:rsidP="00AF256C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6A5563C1" w14:textId="0345EB31" w:rsidR="00AF256C" w:rsidRDefault="00AF256C" w:rsidP="00D04C7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</w:t>
      </w:r>
      <w:r w:rsidR="00D04C78">
        <w:t> </w:t>
      </w:r>
      <w:r w:rsidRPr="00F76AE1">
        <w:t xml:space="preserve">refundacji leków, środków spożywczych specjalnego przeznaczenia żywieniowego oraz wyrobów medycznych </w:t>
      </w:r>
      <w:r w:rsidRPr="00D04C78">
        <w:t>(</w:t>
      </w:r>
      <w:r w:rsidR="00D04C78" w:rsidRPr="00D04C78">
        <w:t>Dz. U. z 202</w:t>
      </w:r>
      <w:r w:rsidR="001A0333">
        <w:t>2</w:t>
      </w:r>
      <w:r w:rsidR="00D04C78" w:rsidRPr="00D04C78">
        <w:t xml:space="preserve"> r., poz. </w:t>
      </w:r>
      <w:r w:rsidR="001A0333">
        <w:t>46</w:t>
      </w:r>
      <w:r w:rsidR="00D04C78" w:rsidRPr="00D04C78">
        <w:t>3 z 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00D81"/>
    <w:multiLevelType w:val="hybridMultilevel"/>
    <w:tmpl w:val="6ACC8EB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2950426">
    <w:abstractNumId w:val="1"/>
  </w:num>
  <w:num w:numId="2" w16cid:durableId="12054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C21"/>
    <w:rsid w:val="000130DA"/>
    <w:rsid w:val="0003442A"/>
    <w:rsid w:val="00181618"/>
    <w:rsid w:val="001A0333"/>
    <w:rsid w:val="001D0734"/>
    <w:rsid w:val="00242283"/>
    <w:rsid w:val="00261ABD"/>
    <w:rsid w:val="002630D2"/>
    <w:rsid w:val="00346D59"/>
    <w:rsid w:val="00351FB9"/>
    <w:rsid w:val="00431339"/>
    <w:rsid w:val="0045581A"/>
    <w:rsid w:val="004D1142"/>
    <w:rsid w:val="00515881"/>
    <w:rsid w:val="00525483"/>
    <w:rsid w:val="005A07CA"/>
    <w:rsid w:val="005C542F"/>
    <w:rsid w:val="0063756D"/>
    <w:rsid w:val="006A5FAF"/>
    <w:rsid w:val="006F07CF"/>
    <w:rsid w:val="00725F34"/>
    <w:rsid w:val="00727CF0"/>
    <w:rsid w:val="00807F23"/>
    <w:rsid w:val="00844A91"/>
    <w:rsid w:val="00953DA2"/>
    <w:rsid w:val="00965E23"/>
    <w:rsid w:val="00A36691"/>
    <w:rsid w:val="00A82C21"/>
    <w:rsid w:val="00AF256C"/>
    <w:rsid w:val="00AF3E7D"/>
    <w:rsid w:val="00B0517E"/>
    <w:rsid w:val="00B328D4"/>
    <w:rsid w:val="00B55D29"/>
    <w:rsid w:val="00BF2CCD"/>
    <w:rsid w:val="00C27548"/>
    <w:rsid w:val="00D04C78"/>
    <w:rsid w:val="00D23597"/>
    <w:rsid w:val="00E1218F"/>
    <w:rsid w:val="00ED2D04"/>
    <w:rsid w:val="00EF3DC2"/>
    <w:rsid w:val="00F06047"/>
    <w:rsid w:val="00F91101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A55630A"/>
  <w15:docId w15:val="{30F48623-FEE6-4BC0-AB70-AEADE8C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5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75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7D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ED2D0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F3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8.xm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17" Type="http://schemas.openxmlformats.org/officeDocument/2006/relationships/control" Target="activeX/activeX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kretariat@aotm.gov.p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ontrol" Target="activeX/activeX2.xml"/><Relationship Id="rId23" Type="http://schemas.openxmlformats.org/officeDocument/2006/relationships/control" Target="activeX/activeX10.xml"/><Relationship Id="rId10" Type="http://schemas.openxmlformats.org/officeDocument/2006/relationships/hyperlink" Target="mailto:sekretariat@aotm.gov.pl" TargetMode="External"/><Relationship Id="rId19" Type="http://schemas.openxmlformats.org/officeDocument/2006/relationships/control" Target="activeX/activeX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D79B9-D4BF-4A7C-8C04-5556759F8F6D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1250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Aleksandra Zachariasz</cp:lastModifiedBy>
  <cp:revision>4</cp:revision>
  <cp:lastPrinted>2018-05-21T08:44:00Z</cp:lastPrinted>
  <dcterms:created xsi:type="dcterms:W3CDTF">2022-08-11T17:56:00Z</dcterms:created>
  <dcterms:modified xsi:type="dcterms:W3CDTF">2022-08-12T10:01:00Z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