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E94F31">
      <w:pPr>
        <w:suppressAutoHyphens/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90794BA" w:rsidR="000B57EF" w:rsidRPr="0068177F" w:rsidRDefault="001E7142" w:rsidP="00AC62A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1E71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OT.4231.65.2022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bookmarkStart w:id="0" w:name="_Hlk119596656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1DF9B2D" w:rsidR="000B57EF" w:rsidRPr="00D82A2C" w:rsidRDefault="001E7142" w:rsidP="00B210BB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1" w:name="_Hlk130452314"/>
            <w:proofErr w:type="spellStart"/>
            <w:r w:rsidRPr="001E71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Aspaveli</w:t>
            </w:r>
            <w:proofErr w:type="spellEnd"/>
            <w:r w:rsidRPr="001E71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(pegcetakoplan) w leczeniu nocnej napadowej hemoglobinurii (PNH) (ICD-10 D59.5)</w:t>
            </w:r>
            <w:bookmarkEnd w:id="1"/>
          </w:p>
        </w:tc>
      </w:tr>
    </w:tbl>
    <w:bookmarkEnd w:id="0"/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7BFCADEA" w14:textId="5F22F9C3" w:rsidR="00632E4F" w:rsidRDefault="00632E4F" w:rsidP="00632E4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 przypadku zamiaru przesłania  uwag wraz z Deklaracją Konfliktu Interesów przesyłką kurierską albo pocztową na adres siedziby Agencji,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E94F3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dodatkowe przekazanie skanu (lub zdjęcia) podpisanego dokumentu za pośrednictwem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poczty elektronicznej: </w:t>
      </w:r>
      <w:hyperlink r:id="rId9" w:history="1">
        <w:r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. </w:t>
      </w:r>
    </w:p>
    <w:p w14:paraId="22C2D381" w14:textId="77777777" w:rsidR="00632E4F" w:rsidRDefault="00632E4F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</w:pPr>
    </w:p>
    <w:p w14:paraId="2B7E8FA4" w14:textId="7B12FEB8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DF9742" w14:textId="4E8509D2" w:rsidR="005E0437" w:rsidRDefault="005E0437" w:rsidP="00E35889">
      <w:pPr>
        <w:numPr>
          <w:ilvl w:val="0"/>
          <w:numId w:val="1"/>
        </w:num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0D69208" w14:textId="77777777" w:rsidR="00E35889" w:rsidRPr="00E35889" w:rsidRDefault="00E35889" w:rsidP="00E35889">
      <w:p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BC8CCC" w14:textId="77777777" w:rsidR="00D330DD" w:rsidRDefault="00D330DD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A4FDCF9" w14:textId="77777777" w:rsidR="00104D9C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1A8BB9E5" w14:textId="77777777" w:rsidR="00104D9C" w:rsidRDefault="00104D9C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BAB18B" w14:textId="34DCED63" w:rsidR="005E0437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……………………………………………………………………….................................................................</w:t>
      </w:r>
    </w:p>
    <w:p w14:paraId="7B7E4B56" w14:textId="77777777" w:rsidR="00D330DD" w:rsidRDefault="00D330DD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39F0EB" w14:textId="7600104D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6D080A03" w14:textId="48468277" w:rsidR="00E35889" w:rsidRDefault="00AA66BF" w:rsidP="006A0DAB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proofErr w:type="spellStart"/>
      <w:r w:rsidRPr="00AA66BF">
        <w:rPr>
          <w:rStyle w:val="NAGZnak"/>
          <w:b w:val="0"/>
          <w:kern w:val="32"/>
          <w:sz w:val="20"/>
          <w:szCs w:val="20"/>
        </w:rPr>
        <w:t>Aspaveli</w:t>
      </w:r>
      <w:proofErr w:type="spellEnd"/>
      <w:r w:rsidRPr="00AA66BF">
        <w:rPr>
          <w:rStyle w:val="NAGZnak"/>
          <w:b w:val="0"/>
          <w:kern w:val="32"/>
          <w:sz w:val="20"/>
          <w:szCs w:val="20"/>
        </w:rPr>
        <w:t xml:space="preserve"> (pegcetakoplan) w leczeniu nocnej napadowej hemoglobinurii (PNH) (ICD-10 D59.5)</w:t>
      </w:r>
    </w:p>
    <w:p w14:paraId="70D7E2AB" w14:textId="350EFB58" w:rsidR="005E0437" w:rsidRDefault="005E0437" w:rsidP="001E739D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56"/>
        <w:gridCol w:w="8394"/>
      </w:tblGrid>
      <w:tr w:rsidR="005E0437" w14:paraId="64A8B6E3" w14:textId="77777777" w:rsidTr="00E35889">
        <w:trPr>
          <w:trHeight w:hRule="exact" w:val="828"/>
        </w:trPr>
        <w:tc>
          <w:tcPr>
            <w:tcW w:w="122" w:type="pct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01DC8793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E35889">
        <w:trPr>
          <w:trHeight w:hRule="exact" w:val="401"/>
        </w:trPr>
        <w:tc>
          <w:tcPr>
            <w:tcW w:w="122" w:type="pct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3206D863" w14:textId="0376B782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uwag do upublicznionej analizy weryfikacyjnej </w:t>
            </w:r>
          </w:p>
        </w:tc>
      </w:tr>
      <w:tr w:rsidR="005E0437" w14:paraId="22DD5267" w14:textId="77777777" w:rsidTr="00E35889">
        <w:trPr>
          <w:trHeight w:hRule="exact" w:val="572"/>
        </w:trPr>
        <w:tc>
          <w:tcPr>
            <w:tcW w:w="122" w:type="pct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  <w:hideMark/>
          </w:tcPr>
          <w:p w14:paraId="1927B1D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0AEAE6D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wytwarzania lub obrotu lekiem, środkiem spożywczym specjalnego przeznaczenia żywieniowego, wyrobem medycznym lub działalność gospodarczą w 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AAA8B95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D330D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626BF33" w14:textId="77777777" w:rsidR="00D330DD" w:rsidRDefault="00D330DD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CA10A19" w14:textId="221CCE65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94789EB" w14:textId="5781DE71" w:rsidR="00E35889" w:rsidRDefault="000B57EF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C3F89DE" w14:textId="77777777" w:rsidR="00D330DD" w:rsidRPr="00E35889" w:rsidRDefault="00D330DD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E7B54F" w14:textId="50279B4B" w:rsidR="000B57EF" w:rsidRPr="00242283" w:rsidRDefault="000B57EF" w:rsidP="00E35889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0"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</w:t>
      </w:r>
      <w:r w:rsidR="00E94F31">
        <w:rPr>
          <w:rFonts w:ascii="Arial" w:eastAsia="Times New Roman" w:hAnsi="Arial" w:cs="Arial"/>
          <w:b/>
          <w:lang w:eastAsia="pl-PL"/>
        </w:rPr>
        <w:t xml:space="preserve"> </w:t>
      </w:r>
      <w:r w:rsidRPr="00242283">
        <w:rPr>
          <w:rFonts w:ascii="Arial" w:eastAsia="Times New Roman" w:hAnsi="Arial" w:cs="Arial"/>
          <w:b/>
          <w:lang w:eastAsia="pl-PL"/>
        </w:rPr>
        <w:t>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1222BD7" w14:textId="77777777" w:rsidR="005E0437" w:rsidRDefault="005E0437" w:rsidP="00E94F31">
      <w:pPr>
        <w:pageBreakBefore/>
        <w:numPr>
          <w:ilvl w:val="0"/>
          <w:numId w:val="1"/>
        </w:numPr>
        <w:suppressAutoHyphens/>
        <w:spacing w:after="12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D330DD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278E" w14:textId="77777777" w:rsidR="00A058D3" w:rsidRDefault="00A058D3" w:rsidP="005E0437">
      <w:pPr>
        <w:spacing w:after="0" w:line="240" w:lineRule="auto"/>
      </w:pPr>
      <w:r>
        <w:separator/>
      </w:r>
    </w:p>
  </w:endnote>
  <w:endnote w:type="continuationSeparator" w:id="0">
    <w:p w14:paraId="74D32F17" w14:textId="77777777" w:rsidR="00A058D3" w:rsidRDefault="00A058D3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7F2C" w14:textId="77777777" w:rsidR="00A058D3" w:rsidRDefault="00A058D3" w:rsidP="005E0437">
      <w:pPr>
        <w:spacing w:after="0" w:line="240" w:lineRule="auto"/>
      </w:pPr>
      <w:r>
        <w:separator/>
      </w:r>
    </w:p>
  </w:footnote>
  <w:footnote w:type="continuationSeparator" w:id="0">
    <w:p w14:paraId="12CA43F6" w14:textId="77777777" w:rsidR="00A058D3" w:rsidRDefault="00A058D3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57B760B" w:rsidR="005E0437" w:rsidRDefault="005E0437" w:rsidP="002A52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2A52D6">
        <w:t> </w:t>
      </w:r>
      <w:r>
        <w:t>refundacji leków, środków spożywczych specjalnego przeznaczenia żywieniowego oraz wyrobów medycznych (Dz.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27041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766DA"/>
    <w:rsid w:val="000B57EF"/>
    <w:rsid w:val="000D2806"/>
    <w:rsid w:val="00103F5F"/>
    <w:rsid w:val="00104D9C"/>
    <w:rsid w:val="00152F5D"/>
    <w:rsid w:val="00174887"/>
    <w:rsid w:val="001D21EA"/>
    <w:rsid w:val="001E7142"/>
    <w:rsid w:val="001E739D"/>
    <w:rsid w:val="002209E7"/>
    <w:rsid w:val="00283E5F"/>
    <w:rsid w:val="002A1392"/>
    <w:rsid w:val="002A33D2"/>
    <w:rsid w:val="002A52D6"/>
    <w:rsid w:val="002C28D9"/>
    <w:rsid w:val="003052E6"/>
    <w:rsid w:val="00312C23"/>
    <w:rsid w:val="003E490D"/>
    <w:rsid w:val="004276D2"/>
    <w:rsid w:val="004727E8"/>
    <w:rsid w:val="004968E2"/>
    <w:rsid w:val="004A45CF"/>
    <w:rsid w:val="004B6E50"/>
    <w:rsid w:val="004D4584"/>
    <w:rsid w:val="00534919"/>
    <w:rsid w:val="005E0437"/>
    <w:rsid w:val="00632E4F"/>
    <w:rsid w:val="00647DE4"/>
    <w:rsid w:val="006655D6"/>
    <w:rsid w:val="006A0DAB"/>
    <w:rsid w:val="006C7F97"/>
    <w:rsid w:val="006F4BCF"/>
    <w:rsid w:val="00760DC8"/>
    <w:rsid w:val="007823FD"/>
    <w:rsid w:val="007C5D20"/>
    <w:rsid w:val="007D6E92"/>
    <w:rsid w:val="00844B94"/>
    <w:rsid w:val="00886392"/>
    <w:rsid w:val="008A5DF2"/>
    <w:rsid w:val="008B3D9B"/>
    <w:rsid w:val="008B57D8"/>
    <w:rsid w:val="009556C6"/>
    <w:rsid w:val="009728B8"/>
    <w:rsid w:val="00975736"/>
    <w:rsid w:val="009A561A"/>
    <w:rsid w:val="009A6875"/>
    <w:rsid w:val="009D393A"/>
    <w:rsid w:val="00A058D3"/>
    <w:rsid w:val="00A302E6"/>
    <w:rsid w:val="00A95E9D"/>
    <w:rsid w:val="00AA66BF"/>
    <w:rsid w:val="00AC13A3"/>
    <w:rsid w:val="00AC2A25"/>
    <w:rsid w:val="00AC62A1"/>
    <w:rsid w:val="00B210BB"/>
    <w:rsid w:val="00B30CB1"/>
    <w:rsid w:val="00B476FB"/>
    <w:rsid w:val="00B85D35"/>
    <w:rsid w:val="00B90A84"/>
    <w:rsid w:val="00B9234B"/>
    <w:rsid w:val="00C07EA1"/>
    <w:rsid w:val="00C17F54"/>
    <w:rsid w:val="00C70D09"/>
    <w:rsid w:val="00C85811"/>
    <w:rsid w:val="00CA6531"/>
    <w:rsid w:val="00D330DD"/>
    <w:rsid w:val="00D82A2C"/>
    <w:rsid w:val="00E134C5"/>
    <w:rsid w:val="00E23E3E"/>
    <w:rsid w:val="00E35889"/>
    <w:rsid w:val="00E66107"/>
    <w:rsid w:val="00E8593A"/>
    <w:rsid w:val="00E94F31"/>
    <w:rsid w:val="00EF12DE"/>
    <w:rsid w:val="00F42438"/>
    <w:rsid w:val="00FB7821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Kazimierz Skroński</cp:lastModifiedBy>
  <cp:revision>26</cp:revision>
  <dcterms:created xsi:type="dcterms:W3CDTF">2022-01-19T16:01:00Z</dcterms:created>
  <dcterms:modified xsi:type="dcterms:W3CDTF">2023-03-23T07:25:00Z</dcterms:modified>
</cp:coreProperties>
</file>