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 w:rsidP="00584394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584394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530B528D" w:rsidR="000B57EF" w:rsidRPr="00D069E7" w:rsidRDefault="00330FB2" w:rsidP="00D069E7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069E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OT.423.</w:t>
            </w:r>
            <w:r w:rsidR="00CC66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</w:t>
            </w:r>
            <w:r w:rsidRPr="00D069E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</w:t>
            </w:r>
            <w:r w:rsidR="00CC66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</w:t>
            </w:r>
            <w:r w:rsidR="004346F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</w:t>
            </w:r>
            <w:r w:rsidRPr="00D069E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.2023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584394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5B4C6551" w:rsidR="000B57EF" w:rsidRPr="00D82A2C" w:rsidRDefault="00CC66B3" w:rsidP="00CC66B3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C66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CC66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leku Rxulti (brekspiprazol)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CC66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wskazaniu: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CC66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leczenie schizofrenii u dorosłych pacjentów po nieskuteczności lub złej tolerancji lub w przypadku przeciwwskazań do terapii innymi lekami przeciwpsychotycznymi II generacji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”</w:t>
            </w:r>
          </w:p>
        </w:tc>
      </w:tr>
    </w:tbl>
    <w:p w14:paraId="2E5CD26B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56D6B208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0693E632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 w:rsidRPr="00F773FB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10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uwag  (pkt. 2) wraz z wypełnioną Deklaracją Konfliktu Interesów (pkt. 1) podpisaną za pomocą kwalifikowanego podpisu elektronicznego albo podpisu zaufanego</w:t>
      </w:r>
      <w:r w:rsidR="00F773FB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11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7752323B" w:rsidR="00F42438" w:rsidRPr="00F42438" w:rsidRDefault="009B2AB4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ar-SA"/>
        </w:rPr>
        <w:t>W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przypadku zamiaru przesłania uwag wraz </w:t>
      </w:r>
      <w:r w:rsidR="00C8581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przesyłką kurierską albo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12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CA1CEE">
      <w:pPr>
        <w:tabs>
          <w:tab w:val="num" w:pos="491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będącego/ych przedmiotem obrad Rady Przejrzystości:</w:t>
      </w:r>
    </w:p>
    <w:p w14:paraId="05DC55E5" w14:textId="136B1BD5" w:rsidR="002A33D2" w:rsidRPr="002209E7" w:rsidRDefault="00F773FB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773FB">
        <w:rPr>
          <w:rStyle w:val="NAGZnak"/>
          <w:b w:val="0"/>
          <w:kern w:val="32"/>
          <w:sz w:val="20"/>
          <w:szCs w:val="20"/>
        </w:rPr>
        <w:t>………………………………………………………………………………………………………………………</w:t>
      </w:r>
      <w:r w:rsidR="002209E7" w:rsidRPr="002209E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C80E33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0BC2EC95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9D9A8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3" o:title=""/>
                </v:shape>
                <w:control r:id="rId14" w:name="CheckBox1811111" w:shapeid="_x0000_i1045"/>
              </w:object>
            </w:r>
          </w:p>
        </w:tc>
        <w:tc>
          <w:tcPr>
            <w:tcW w:w="10601" w:type="dxa"/>
          </w:tcPr>
          <w:p w14:paraId="01DC879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33C5C918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6F2D32F8">
                <v:shape id="_x0000_i1047" type="#_x0000_t75" style="width:12pt;height:12.75pt" o:ole="">
                  <v:imagedata r:id="rId15" o:title=""/>
                </v:shape>
                <w:control r:id="rId16" w:name="CheckBox18111111" w:shapeid="_x0000_i1047"/>
              </w:object>
            </w:r>
          </w:p>
        </w:tc>
        <w:tc>
          <w:tcPr>
            <w:tcW w:w="10601" w:type="dxa"/>
          </w:tcPr>
          <w:p w14:paraId="573F4A0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29AFCB04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F8801C1">
                <v:shape id="_x0000_i1049" type="#_x0000_t75" style="width:12pt;height:12.75pt" o:ole="">
                  <v:imagedata r:id="rId13" o:title=""/>
                </v:shape>
                <w:control r:id="rId17" w:name="CheckBox18111112" w:shapeid="_x0000_i1049"/>
              </w:object>
            </w:r>
          </w:p>
        </w:tc>
        <w:tc>
          <w:tcPr>
            <w:tcW w:w="10601" w:type="dxa"/>
            <w:hideMark/>
          </w:tcPr>
          <w:p w14:paraId="1927B1D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0A442D46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</w:t>
      </w:r>
      <w:r w:rsidR="00C9003F">
        <w:rPr>
          <w:rFonts w:ascii="Arial" w:eastAsia="Times New Roman" w:hAnsi="Arial" w:cs="Arial"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sz w:val="20"/>
          <w:szCs w:val="20"/>
          <w:lang w:eastAsia="pl-PL"/>
        </w:rPr>
        <w:t>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605FFF1A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3FCDF5C3">
          <v:shape id="_x0000_i1051" type="#_x0000_t75" style="width:12pt;height:12.75pt" o:ole="">
            <v:imagedata r:id="rId13" o:title=""/>
          </v:shape>
          <w:control r:id="rId18" w:name="CheckBox18111113" w:shapeid="_x0000_i1051"/>
        </w:object>
      </w:r>
      <w:r w:rsidR="005E0437">
        <w:rPr>
          <w:rFonts w:ascii="Arial" w:eastAsia="Times New Roman" w:hAnsi="Arial" w:cs="Arial"/>
          <w:sz w:val="20"/>
          <w:szCs w:val="20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</w:t>
      </w:r>
      <w:r w:rsidR="0027691E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</w:t>
      </w:r>
      <w:r w:rsidR="0027691E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2561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389943B0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23C57EE8">
          <v:shape id="_x0000_i1053" type="#_x0000_t75" style="width:12pt;height:12.75pt" o:ole="">
            <v:imagedata r:id="rId13" o:title=""/>
          </v:shape>
          <w:control r:id="rId19" w:name="CheckBox18111114" w:shapeid="_x0000_i1053"/>
        </w:objec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</w:t>
      </w:r>
      <w:r w:rsidR="0027691E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</w:t>
      </w:r>
      <w:r w:rsidR="0027691E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2561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0A4E11A9" w14:textId="62134D84" w:rsidR="00C80E33" w:rsidRPr="003A0EA2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80E33" w:rsidRPr="00004304">
        <w:rPr>
          <w:rFonts w:ascii="Calibri" w:eastAsia="Times New Roman" w:hAnsi="Calibri" w:cs="Calibri"/>
          <w:sz w:val="24"/>
          <w:szCs w:val="24"/>
        </w:rPr>
        <w:object w:dxaOrig="225" w:dyaOrig="225" w14:anchorId="12586B03">
          <v:shape id="_x0000_i1055" type="#_x0000_t75" style="width:12pt;height:12.75pt" o:ole="">
            <v:imagedata r:id="rId13" o:title=""/>
          </v:shape>
          <w:control r:id="rId20" w:name="CheckBox181111223" w:shapeid="_x0000_i1055"/>
        </w:object>
      </w:r>
      <w:r w:rsidR="00C80E33" w:rsidRPr="00004304">
        <w:rPr>
          <w:rFonts w:ascii="Arial" w:eastAsia="Times New Roman" w:hAnsi="Arial" w:cs="Times New Roman"/>
          <w:lang w:eastAsia="pl-PL"/>
        </w:rPr>
        <w:t xml:space="preserve"> </w:t>
      </w:r>
      <w:r w:rsidR="00C80E33" w:rsidRPr="003A0EA2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07950E59" w14:textId="7372ED06" w:rsidR="00C80E33" w:rsidRPr="003A0EA2" w:rsidRDefault="00C80E33" w:rsidP="001B7FA4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50E1A65">
          <v:shape id="_x0000_i1057" type="#_x0000_t75" style="width:12pt;height:12.75pt" o:ole="">
            <v:imagedata r:id="rId13" o:title=""/>
          </v:shape>
          <w:control r:id="rId21" w:name="CheckBox181111224" w:shapeid="_x0000_i1057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7C5429FF" w14:textId="374F0F7A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9177965">
          <v:shape id="_x0000_i1059" type="#_x0000_t75" style="width:12pt;height:12.75pt" o:ole="">
            <v:imagedata r:id="rId13" o:title=""/>
          </v:shape>
          <w:control r:id="rId22" w:name="CheckBox181111225" w:shapeid="_x0000_i1059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 zakresie wytwarzania lub obrotu lekiem, środkiem spożywczym specjalnego przeznaczenia żywieniowego, wyrobem medycznym lub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doradztwa związanego z refundacją leków, środków spożywczym specjalnego przeznaczenia żywieniowego, wyrobów medycznych;</w:t>
      </w:r>
    </w:p>
    <w:p w14:paraId="43DC0848" w14:textId="1D87E994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4498F653">
          <v:shape id="_x0000_i1061" type="#_x0000_t75" style="width:12pt;height:12.75pt" o:ole="">
            <v:imagedata r:id="rId13" o:title=""/>
          </v:shape>
          <w:control r:id="rId23" w:name="CheckBox1811112251" w:shapeid="_x0000_i1061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wytwarzania  lub obrotu lekiem, środkiem spożywczym specjalnego przeznaczenia żywieniowego, wyrobem medycznym lub 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14:paraId="6B369AAE" w14:textId="4B0DE66C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3B2EB7CD">
          <v:shape id="_x0000_i1063" type="#_x0000_t75" style="width:12pt;height:12.75pt" o:ole="">
            <v:imagedata r:id="rId13" o:title=""/>
          </v:shape>
          <w:control r:id="rId24" w:name="CheckBox18111122511" w:shapeid="_x0000_i1063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prowadzenie działalności gospodarczej w zakresie wytwarzania lub obrotu lekiem, środkiem spożywczym specjalnego przeznaczenia żywieniowego, wyrobem medycznym lub działalności gospodarczej w zakresie doradztwa związanego z refundacją leków, środków spożywczym specjalnego przeznaczenia żywieniowego, wyrobów medycznych.</w:t>
      </w:r>
    </w:p>
    <w:p w14:paraId="63C9B8F8" w14:textId="28D8EDF6" w:rsidR="005E0437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36360F00" w:rsidR="000B57EF" w:rsidRDefault="005E0437" w:rsidP="00161868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DF30F5" w14:textId="77777777" w:rsidR="00C23C3A" w:rsidRDefault="00C23C3A" w:rsidP="00C23C3A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C7DDBC8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584394">
        <w:rPr>
          <w:rFonts w:ascii="Arial" w:eastAsia="Times New Roman" w:hAnsi="Arial" w:cs="Arial"/>
          <w:b/>
          <w:bCs/>
          <w:lang w:eastAsia="pl-PL"/>
        </w:rPr>
        <w:br/>
      </w:r>
      <w:r w:rsidRPr="00242283">
        <w:rPr>
          <w:rFonts w:ascii="Arial" w:eastAsia="Times New Roman" w:hAnsi="Arial" w:cs="Arial"/>
          <w:b/>
          <w:lang w:eastAsia="pl-PL"/>
        </w:rPr>
        <w:t>(Dz. U. UE.L. z 2016</w:t>
      </w:r>
      <w:r w:rsidR="00584394"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133C5C1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 w:rsidR="00C23C3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A2DBF" w14:textId="77777777" w:rsidR="00B507BB" w:rsidRDefault="00B507BB" w:rsidP="005E0437">
      <w:pPr>
        <w:spacing w:after="0" w:line="240" w:lineRule="auto"/>
      </w:pPr>
      <w:r>
        <w:separator/>
      </w:r>
    </w:p>
  </w:endnote>
  <w:endnote w:type="continuationSeparator" w:id="0">
    <w:p w14:paraId="48757CDA" w14:textId="77777777" w:rsidR="00B507BB" w:rsidRDefault="00B507BB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817E" w14:textId="77777777" w:rsidR="00B507BB" w:rsidRDefault="00B507BB" w:rsidP="005E0437">
      <w:pPr>
        <w:spacing w:after="0" w:line="240" w:lineRule="auto"/>
      </w:pPr>
      <w:r>
        <w:separator/>
      </w:r>
    </w:p>
  </w:footnote>
  <w:footnote w:type="continuationSeparator" w:id="0">
    <w:p w14:paraId="4339B42E" w14:textId="77777777" w:rsidR="00B507BB" w:rsidRDefault="00B507BB" w:rsidP="005E0437">
      <w:pPr>
        <w:spacing w:after="0" w:line="240" w:lineRule="auto"/>
      </w:pPr>
      <w:r>
        <w:continuationSeparator/>
      </w:r>
    </w:p>
  </w:footnote>
  <w:footnote w:id="1">
    <w:p w14:paraId="0F288D9E" w14:textId="54534866" w:rsidR="005E0437" w:rsidRDefault="005E0437" w:rsidP="00EF2DF9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</w:t>
      </w:r>
      <w:r w:rsidR="000F0913">
        <w:rPr>
          <w:rFonts w:ascii="Arial" w:hAnsi="Arial" w:cs="Arial"/>
          <w:i/>
          <w:iCs/>
          <w:sz w:val="16"/>
          <w:szCs w:val="16"/>
        </w:rPr>
        <w:t>2</w:t>
      </w:r>
      <w:r w:rsidR="00C9003F">
        <w:rPr>
          <w:rFonts w:ascii="Arial" w:hAnsi="Arial" w:cs="Arial"/>
          <w:i/>
          <w:iCs/>
          <w:sz w:val="16"/>
          <w:szCs w:val="16"/>
        </w:rPr>
        <w:t>3</w:t>
      </w:r>
      <w:r w:rsidR="000F0913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C9003F">
        <w:rPr>
          <w:rFonts w:ascii="Arial" w:hAnsi="Arial" w:cs="Arial"/>
          <w:i/>
          <w:iCs/>
          <w:sz w:val="16"/>
          <w:szCs w:val="16"/>
        </w:rPr>
        <w:t>826</w:t>
      </w:r>
      <w:r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21CD94B5" w14:textId="39DA6D22" w:rsidR="005E0437" w:rsidRDefault="005E0437" w:rsidP="00EF2D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</w:t>
      </w:r>
      <w:r w:rsidR="000F0913">
        <w:rPr>
          <w:rFonts w:ascii="Arial" w:hAnsi="Arial" w:cs="Arial"/>
          <w:i/>
          <w:iCs/>
          <w:sz w:val="16"/>
          <w:szCs w:val="16"/>
        </w:rPr>
        <w:t>2</w:t>
      </w:r>
      <w:r w:rsidR="0027691E">
        <w:rPr>
          <w:rFonts w:ascii="Arial" w:hAnsi="Arial" w:cs="Arial"/>
          <w:i/>
          <w:iCs/>
          <w:sz w:val="16"/>
          <w:szCs w:val="16"/>
        </w:rPr>
        <w:t>2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27691E">
        <w:rPr>
          <w:rFonts w:ascii="Arial" w:hAnsi="Arial" w:cs="Arial"/>
          <w:i/>
          <w:iCs/>
          <w:sz w:val="16"/>
          <w:szCs w:val="16"/>
        </w:rPr>
        <w:t>2561</w:t>
      </w:r>
      <w:r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66CEA0F8" w14:textId="20D5163D" w:rsidR="005E0437" w:rsidRDefault="005E0437" w:rsidP="00EF2D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</w:t>
      </w:r>
      <w:r w:rsidR="001B7FA4">
        <w:rPr>
          <w:rFonts w:ascii="Arial" w:hAnsi="Arial" w:cs="Arial"/>
          <w:i/>
          <w:iCs/>
          <w:sz w:val="16"/>
          <w:szCs w:val="16"/>
        </w:rPr>
        <w:t> </w:t>
      </w:r>
      <w:r>
        <w:rPr>
          <w:rFonts w:ascii="Arial" w:hAnsi="Arial" w:cs="Arial"/>
          <w:i/>
          <w:iCs/>
          <w:sz w:val="16"/>
          <w:szCs w:val="16"/>
        </w:rPr>
        <w:t>środków publicznych (Dz. U. z 20</w:t>
      </w:r>
      <w:r w:rsidR="000F0913">
        <w:rPr>
          <w:rFonts w:ascii="Arial" w:hAnsi="Arial" w:cs="Arial"/>
          <w:i/>
          <w:iCs/>
          <w:sz w:val="16"/>
          <w:szCs w:val="16"/>
        </w:rPr>
        <w:t>2</w:t>
      </w:r>
      <w:r w:rsidR="0027691E">
        <w:rPr>
          <w:rFonts w:ascii="Arial" w:hAnsi="Arial" w:cs="Arial"/>
          <w:i/>
          <w:iCs/>
          <w:sz w:val="16"/>
          <w:szCs w:val="16"/>
        </w:rPr>
        <w:t>2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27691E">
        <w:rPr>
          <w:rFonts w:ascii="Arial" w:hAnsi="Arial" w:cs="Arial"/>
          <w:i/>
          <w:iCs/>
          <w:sz w:val="16"/>
          <w:szCs w:val="16"/>
        </w:rPr>
        <w:t>2561</w:t>
      </w:r>
      <w:r>
        <w:rPr>
          <w:rFonts w:ascii="Arial" w:hAnsi="Arial" w:cs="Arial"/>
          <w:i/>
          <w:iCs/>
          <w:sz w:val="16"/>
          <w:szCs w:val="16"/>
        </w:rPr>
        <w:t>)</w:t>
      </w:r>
    </w:p>
  </w:footnote>
  <w:footnote w:id="4">
    <w:p w14:paraId="2002334C" w14:textId="77777777" w:rsidR="005E0437" w:rsidRDefault="005E0437" w:rsidP="00EF2DF9">
      <w:pPr>
        <w:pStyle w:val="Tekstprzypisudolnego"/>
        <w:jc w:val="both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r w:rsidRPr="00EF2DF9">
        <w:rPr>
          <w:rFonts w:ascii="Arial" w:hAnsi="Arial" w:cs="Arial"/>
          <w:i/>
          <w:sz w:val="16"/>
          <w:szCs w:val="16"/>
        </w:rPr>
        <w:t>zaznaczyć tylko 1 pole</w:t>
      </w:r>
      <w:r>
        <w:rPr>
          <w:i/>
          <w:sz w:val="18"/>
          <w:szCs w:val="18"/>
        </w:rPr>
        <w:t xml:space="preserve"> </w:t>
      </w:r>
    </w:p>
  </w:footnote>
  <w:footnote w:id="5">
    <w:p w14:paraId="0F769EFD" w14:textId="77777777" w:rsidR="005E0437" w:rsidRPr="00EF2DF9" w:rsidRDefault="005E0437" w:rsidP="005E043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EF2D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EF2DF9">
        <w:rPr>
          <w:rFonts w:ascii="Arial" w:hAnsi="Arial" w:cs="Arial"/>
          <w:i/>
          <w:sz w:val="16"/>
          <w:szCs w:val="16"/>
        </w:rPr>
        <w:t xml:space="preserve"> niepotrzebne skreślić</w:t>
      </w:r>
    </w:p>
  </w:footnote>
  <w:footnote w:id="6">
    <w:p w14:paraId="54BE021C" w14:textId="4A104A2F" w:rsidR="005E0437" w:rsidRPr="00EF2DF9" w:rsidRDefault="005E0437" w:rsidP="00EF2DF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F2D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2DF9">
        <w:rPr>
          <w:rFonts w:ascii="Arial" w:hAnsi="Arial" w:cs="Arial"/>
          <w:sz w:val="16"/>
          <w:szCs w:val="16"/>
        </w:rPr>
        <w:t xml:space="preserve"> analizy, o których mowa w art. 25 pkt 14) lit. c oraz art. 26 pkt 2) lit. h oraz i ustawy z dnia 12 maja 2011 r. o refundacji leków, środków spożywczych specjalnego przeznaczenia żywieniowego oraz wyrobów medycznych (Dz. U. z 20</w:t>
      </w:r>
      <w:r w:rsidR="000F0913">
        <w:rPr>
          <w:rFonts w:ascii="Arial" w:hAnsi="Arial" w:cs="Arial"/>
          <w:sz w:val="16"/>
          <w:szCs w:val="16"/>
        </w:rPr>
        <w:t>22</w:t>
      </w:r>
      <w:r w:rsidR="003A0EA2">
        <w:rPr>
          <w:rFonts w:ascii="Arial" w:hAnsi="Arial" w:cs="Arial"/>
          <w:sz w:val="16"/>
          <w:szCs w:val="16"/>
        </w:rPr>
        <w:t xml:space="preserve"> </w:t>
      </w:r>
      <w:r w:rsidRPr="00EF2DF9">
        <w:rPr>
          <w:rFonts w:ascii="Arial" w:hAnsi="Arial" w:cs="Arial"/>
          <w:sz w:val="16"/>
          <w:szCs w:val="16"/>
        </w:rPr>
        <w:t xml:space="preserve">r., poz. </w:t>
      </w:r>
      <w:r w:rsidR="000F0913">
        <w:rPr>
          <w:rFonts w:ascii="Arial" w:hAnsi="Arial" w:cs="Arial"/>
          <w:sz w:val="16"/>
          <w:szCs w:val="16"/>
        </w:rPr>
        <w:t>463</w:t>
      </w:r>
      <w:r w:rsidRPr="00EF2DF9">
        <w:rPr>
          <w:rFonts w:ascii="Arial" w:hAnsi="Arial" w:cs="Arial"/>
          <w:sz w:val="16"/>
          <w:szCs w:val="16"/>
        </w:rPr>
        <w:t xml:space="preserve"> z</w:t>
      </w:r>
      <w:r w:rsidR="000F0913">
        <w:rPr>
          <w:rFonts w:ascii="Arial" w:hAnsi="Arial" w:cs="Arial"/>
          <w:sz w:val="16"/>
          <w:szCs w:val="16"/>
        </w:rPr>
        <w:t> </w:t>
      </w:r>
      <w:r w:rsidRPr="00EF2DF9">
        <w:rPr>
          <w:rFonts w:ascii="Arial" w:hAnsi="Arial" w:cs="Arial"/>
          <w:sz w:val="16"/>
          <w:szCs w:val="16"/>
        </w:rPr>
        <w:t>późn.</w:t>
      </w:r>
      <w:r w:rsidR="000F0913">
        <w:rPr>
          <w:rFonts w:ascii="Arial" w:hAnsi="Arial" w:cs="Arial"/>
          <w:sz w:val="16"/>
          <w:szCs w:val="16"/>
        </w:rPr>
        <w:t> </w:t>
      </w:r>
      <w:r w:rsidRPr="00EF2DF9">
        <w:rPr>
          <w:rFonts w:ascii="Arial" w:hAnsi="Arial" w:cs="Arial"/>
          <w:sz w:val="16"/>
          <w:szCs w:val="16"/>
        </w:rPr>
        <w:t>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70161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B57EF"/>
    <w:rsid w:val="000F0913"/>
    <w:rsid w:val="00103F5F"/>
    <w:rsid w:val="00136A97"/>
    <w:rsid w:val="00152F5D"/>
    <w:rsid w:val="00161868"/>
    <w:rsid w:val="001B7FA4"/>
    <w:rsid w:val="001D21EA"/>
    <w:rsid w:val="002209E7"/>
    <w:rsid w:val="0027691E"/>
    <w:rsid w:val="002A33D2"/>
    <w:rsid w:val="003052E6"/>
    <w:rsid w:val="00312C23"/>
    <w:rsid w:val="00330FB2"/>
    <w:rsid w:val="003A0EA2"/>
    <w:rsid w:val="003E490D"/>
    <w:rsid w:val="004346F2"/>
    <w:rsid w:val="00466B3D"/>
    <w:rsid w:val="0046749A"/>
    <w:rsid w:val="004727E8"/>
    <w:rsid w:val="004968E2"/>
    <w:rsid w:val="004A259D"/>
    <w:rsid w:val="004A45CF"/>
    <w:rsid w:val="004D4584"/>
    <w:rsid w:val="00534919"/>
    <w:rsid w:val="00576178"/>
    <w:rsid w:val="00584394"/>
    <w:rsid w:val="005E0437"/>
    <w:rsid w:val="006655D6"/>
    <w:rsid w:val="006C7F97"/>
    <w:rsid w:val="006F4BCF"/>
    <w:rsid w:val="007653DF"/>
    <w:rsid w:val="007823FD"/>
    <w:rsid w:val="007C5D20"/>
    <w:rsid w:val="007D6E92"/>
    <w:rsid w:val="008A5DF2"/>
    <w:rsid w:val="008B57D8"/>
    <w:rsid w:val="008E1AC8"/>
    <w:rsid w:val="008E4EC8"/>
    <w:rsid w:val="009556C6"/>
    <w:rsid w:val="00975736"/>
    <w:rsid w:val="009A6875"/>
    <w:rsid w:val="009B2AB4"/>
    <w:rsid w:val="00A302E6"/>
    <w:rsid w:val="00AC2A25"/>
    <w:rsid w:val="00AD7BF5"/>
    <w:rsid w:val="00B476FB"/>
    <w:rsid w:val="00B507BB"/>
    <w:rsid w:val="00B85D35"/>
    <w:rsid w:val="00BC5853"/>
    <w:rsid w:val="00C07EA1"/>
    <w:rsid w:val="00C23C3A"/>
    <w:rsid w:val="00C37A25"/>
    <w:rsid w:val="00C70D09"/>
    <w:rsid w:val="00C80E33"/>
    <w:rsid w:val="00C85811"/>
    <w:rsid w:val="00C9003F"/>
    <w:rsid w:val="00CA1CEE"/>
    <w:rsid w:val="00CC66B3"/>
    <w:rsid w:val="00CE1ED7"/>
    <w:rsid w:val="00D069E7"/>
    <w:rsid w:val="00D278E0"/>
    <w:rsid w:val="00D82A2C"/>
    <w:rsid w:val="00DB79ED"/>
    <w:rsid w:val="00E134C5"/>
    <w:rsid w:val="00E26051"/>
    <w:rsid w:val="00E55C67"/>
    <w:rsid w:val="00EF2DF9"/>
    <w:rsid w:val="00F42438"/>
    <w:rsid w:val="00F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8E4EC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2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2A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2A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2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wmf"/><Relationship Id="rId18" Type="http://schemas.openxmlformats.org/officeDocument/2006/relationships/control" Target="activeX/activeX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7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aotm.gov.pl" TargetMode="External"/><Relationship Id="rId17" Type="http://schemas.openxmlformats.org/officeDocument/2006/relationships/control" Target="activeX/activeX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kretariat@aotm.gov.pl" TargetMode="External"/><Relationship Id="rId24" Type="http://schemas.openxmlformats.org/officeDocument/2006/relationships/control" Target="activeX/activeX10.xml"/><Relationship Id="rId5" Type="http://schemas.openxmlformats.org/officeDocument/2006/relationships/styles" Target="styles.xml"/><Relationship Id="rId15" Type="http://schemas.openxmlformats.org/officeDocument/2006/relationships/image" Target="media/image2.wmf"/><Relationship Id="rId23" Type="http://schemas.openxmlformats.org/officeDocument/2006/relationships/control" Target="activeX/activeX9.xml"/><Relationship Id="rId10" Type="http://schemas.openxmlformats.org/officeDocument/2006/relationships/hyperlink" Target="mailto:sekretariat@aotm.gov.pl" TargetMode="External"/><Relationship Id="rId19" Type="http://schemas.openxmlformats.org/officeDocument/2006/relationships/control" Target="activeX/activeX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1.xml"/><Relationship Id="rId22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ae13da-c8d4-4028-97cf-5ec0045f9d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D1F180B548AF42BBD57512642B308E" ma:contentTypeVersion="16" ma:contentTypeDescription="Utwórz nowy dokument." ma:contentTypeScope="" ma:versionID="4c6572649d293532ea3964a51f46689b">
  <xsd:schema xmlns:xsd="http://www.w3.org/2001/XMLSchema" xmlns:xs="http://www.w3.org/2001/XMLSchema" xmlns:p="http://schemas.microsoft.com/office/2006/metadata/properties" xmlns:ns3="93ae13da-c8d4-4028-97cf-5ec0045f9de8" xmlns:ns4="8418620c-efc9-4f44-b1b9-0d7a97449d44" targetNamespace="http://schemas.microsoft.com/office/2006/metadata/properties" ma:root="true" ma:fieldsID="760192c05b2f9de9fb64341d694fef87" ns3:_="" ns4:_="">
    <xsd:import namespace="93ae13da-c8d4-4028-97cf-5ec0045f9de8"/>
    <xsd:import namespace="8418620c-efc9-4f44-b1b9-0d7a97449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e13da-c8d4-4028-97cf-5ec0045f9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8620c-efc9-4f44-b1b9-0d7a97449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79A786-FE48-46B6-8877-EB45254F6A24}">
  <ds:schemaRefs>
    <ds:schemaRef ds:uri="http://purl.org/dc/elements/1.1/"/>
    <ds:schemaRef ds:uri="93ae13da-c8d4-4028-97cf-5ec0045f9de8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8418620c-efc9-4f44-b1b9-0d7a97449d44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4EEE4A9-813C-4352-A668-ACB182F72A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71C345-EE21-4006-9E34-4FD23F820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e13da-c8d4-4028-97cf-5ec0045f9de8"/>
    <ds:schemaRef ds:uri="8418620c-efc9-4f44-b1b9-0d7a97449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1178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Paul Morley</dc:creator>
  <cp:lastModifiedBy>David Paul Morley</cp:lastModifiedBy>
  <cp:revision>6</cp:revision>
  <dcterms:created xsi:type="dcterms:W3CDTF">2023-08-08T09:04:00Z</dcterms:created>
  <dcterms:modified xsi:type="dcterms:W3CDTF">2023-08-28T13:22:00Z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0x0101000FD1F180B548AF42BBD57512642B308E</vt:lpwstr>
  </property>
</Properties>
</file>