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950B" w14:textId="77777777" w:rsidR="00430A94" w:rsidRDefault="00430A94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bCs/>
          <w:spacing w:val="-9"/>
        </w:rPr>
      </w:pPr>
    </w:p>
    <w:p w14:paraId="1E115A7E" w14:textId="488BFEA7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403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hAnsi="Times New Roman" w:cs="Times New Roman"/>
          <w:bCs/>
          <w:spacing w:val="-9"/>
        </w:rPr>
        <w:t>Za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łącznik nr </w:t>
      </w:r>
      <w:r>
        <w:rPr>
          <w:rFonts w:ascii="Times New Roman" w:eastAsia="Times New Roman" w:hAnsi="Times New Roman" w:cs="Times New Roman"/>
          <w:bCs/>
          <w:spacing w:val="-9"/>
        </w:rPr>
        <w:t>1</w:t>
      </w:r>
      <w:r w:rsidRPr="002F5D03">
        <w:rPr>
          <w:rFonts w:ascii="Times New Roman" w:eastAsia="Times New Roman" w:hAnsi="Times New Roman" w:cs="Times New Roman"/>
          <w:bCs/>
          <w:spacing w:val="-9"/>
        </w:rPr>
        <w:t xml:space="preserve"> do Zarządzenia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Nr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>15</w:t>
      </w:r>
      <w:r w:rsidRPr="002F5D03">
        <w:rPr>
          <w:rFonts w:ascii="Times New Roman" w:eastAsia="Times New Roman" w:hAnsi="Times New Roman" w:cs="Times New Roman"/>
          <w:bCs/>
          <w:spacing w:val="-11"/>
        </w:rPr>
        <w:t>/20</w:t>
      </w:r>
      <w:r>
        <w:rPr>
          <w:rFonts w:ascii="Times New Roman" w:eastAsia="Times New Roman" w:hAnsi="Times New Roman" w:cs="Times New Roman"/>
          <w:bCs/>
          <w:spacing w:val="-11"/>
        </w:rPr>
        <w:t>23</w:t>
      </w:r>
    </w:p>
    <w:p w14:paraId="1AC9611A" w14:textId="79967F7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eastAsia="Times New Roman" w:hAnsi="Times New Roman" w:cs="Times New Roman"/>
          <w:bCs/>
          <w:spacing w:val="-11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Prezesa Agencji Oceny Technologii Medycznych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i Taryfikacji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</w:p>
    <w:p w14:paraId="3A9EE74E" w14:textId="74656123" w:rsidR="00EC4321" w:rsidRPr="002F5D03" w:rsidRDefault="00EC4321" w:rsidP="00EC43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3540" w:right="119"/>
        <w:rPr>
          <w:rFonts w:ascii="Times New Roman" w:hAnsi="Times New Roman" w:cs="Times New Roman"/>
          <w:sz w:val="20"/>
          <w:szCs w:val="20"/>
        </w:rPr>
      </w:pPr>
      <w:r w:rsidRPr="002F5D03">
        <w:rPr>
          <w:rFonts w:ascii="Times New Roman" w:eastAsia="Times New Roman" w:hAnsi="Times New Roman" w:cs="Times New Roman"/>
          <w:bCs/>
          <w:spacing w:val="-11"/>
        </w:rPr>
        <w:t>z dnia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A60751">
        <w:rPr>
          <w:rFonts w:ascii="Times New Roman" w:eastAsia="Times New Roman" w:hAnsi="Times New Roman" w:cs="Times New Roman"/>
          <w:bCs/>
          <w:spacing w:val="-11"/>
        </w:rPr>
        <w:t xml:space="preserve">3 </w:t>
      </w:r>
      <w:r w:rsidR="00ED7C13">
        <w:rPr>
          <w:rFonts w:ascii="Times New Roman" w:eastAsia="Times New Roman" w:hAnsi="Times New Roman" w:cs="Times New Roman"/>
          <w:bCs/>
          <w:spacing w:val="-11"/>
        </w:rPr>
        <w:t xml:space="preserve">listopada </w:t>
      </w:r>
      <w:r>
        <w:rPr>
          <w:rFonts w:ascii="Times New Roman" w:eastAsia="Times New Roman" w:hAnsi="Times New Roman" w:cs="Times New Roman"/>
          <w:bCs/>
          <w:spacing w:val="-11"/>
        </w:rPr>
        <w:t>2023</w:t>
      </w:r>
      <w:r w:rsidR="000D5B9A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Pr="002F5D03">
        <w:rPr>
          <w:rFonts w:ascii="Times New Roman" w:eastAsia="Times New Roman" w:hAnsi="Times New Roman" w:cs="Times New Roman"/>
          <w:bCs/>
          <w:spacing w:val="-11"/>
        </w:rPr>
        <w:t>r.</w:t>
      </w:r>
    </w:p>
    <w:p w14:paraId="7D1C7266" w14:textId="77777777" w:rsidR="00EC4321" w:rsidRDefault="00EC4321" w:rsidP="00EC4321"/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30"/>
      </w:tblGrid>
      <w:tr w:rsidR="00EC4321" w:rsidRPr="00A920FF" w14:paraId="2010F1DA" w14:textId="77777777" w:rsidTr="00A829D3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A829D3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5C78554E" w:rsidR="00EC4321" w:rsidRPr="00A920FF" w:rsidRDefault="00537E50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OT.423.1.43.2023</w:t>
            </w:r>
          </w:p>
        </w:tc>
      </w:tr>
      <w:tr w:rsidR="00EC4321" w:rsidRPr="00A920FF" w14:paraId="159338A6" w14:textId="77777777" w:rsidTr="00A829D3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 w:rsidP="00A829D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2FF40FDC" w:rsidR="00EC4321" w:rsidRPr="00537E50" w:rsidRDefault="00537E50" w:rsidP="00537E5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Evenity</w:t>
            </w:r>
            <w:proofErr w:type="spellEnd"/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romosozumab</w:t>
            </w:r>
            <w:proofErr w:type="spellEnd"/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we wskazaniu: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„Leczenie pacjentek z ciężką postacią osteoporozy </w:t>
            </w:r>
            <w:proofErr w:type="spellStart"/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pomenopauzalnej</w:t>
            </w:r>
            <w:proofErr w:type="spellEnd"/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(ICD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537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M80.0)”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7390B990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 przypadku uwag do analizy weryfikacyjnej</w:t>
      </w:r>
    </w:p>
    <w:p w14:paraId="02E72248" w14:textId="77777777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77777777" w:rsidR="00077C1E" w:rsidRPr="00A920FF" w:rsidRDefault="00077C1E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A920FF">
        <w:rPr>
          <w:rFonts w:ascii="Times New Roman" w:hAnsi="Times New Roman" w:cs="Times New Roman"/>
        </w:rPr>
        <w:t xml:space="preserve">DEKLARACJA O POWIĄZANIACH BRANŻOWYCH </w:t>
      </w:r>
      <w:bookmarkEnd w:id="3"/>
    </w:p>
    <w:p w14:paraId="383F79FE" w14:textId="77777777" w:rsidR="00077C1E" w:rsidRPr="00A920FF" w:rsidRDefault="00077C1E" w:rsidP="00077C1E">
      <w:pPr>
        <w:pStyle w:val="NOTATKILEGISLATORA"/>
        <w:rPr>
          <w:rFonts w:cs="Times New Roman"/>
          <w:szCs w:val="24"/>
        </w:rPr>
      </w:pPr>
    </w:p>
    <w:p w14:paraId="7637DD9C" w14:textId="77777777" w:rsidR="00077C1E" w:rsidRPr="00A920FF" w:rsidRDefault="00077C1E" w:rsidP="00077C1E">
      <w:pPr>
        <w:pStyle w:val="USTustnpkodeksu"/>
        <w:rPr>
          <w:rFonts w:ascii="Times New Roman" w:hAnsi="Times New Roman" w:cs="Times New Roman"/>
          <w:szCs w:val="24"/>
        </w:rPr>
      </w:pPr>
    </w:p>
    <w:p w14:paraId="583DA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  <w:sectPr w:rsidR="00077C1E" w:rsidRPr="00A920FF" w:rsidSect="00077C1E">
          <w:headerReference w:type="default" r:id="rId7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518DDDF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  <w:sectPr w:rsidR="00077C1E" w:rsidRPr="00A920FF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4A89BAD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6D21C1F2" w14:textId="40A72904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A5B32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652977C9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34680CD" w14:textId="473575AC" w:rsidR="00A920FF" w:rsidRPr="00A920FF" w:rsidRDefault="00A920FF" w:rsidP="00A920FF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5D94B1D5" w14:textId="205C43BE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5pt" o:ole="">
            <v:imagedata r:id="rId8" o:title=""/>
          </v:shape>
          <w:control r:id="rId9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6E59E0CE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pt;height:12.5pt" o:ole="">
            <v:imagedata r:id="rId8" o:title=""/>
          </v:shape>
          <w:control r:id="rId10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677B209E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pt;height:12.5pt" o:ole="">
            <v:imagedata r:id="rId8" o:title=""/>
          </v:shape>
          <w:control r:id="rId11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6DBC565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pt;height:12.5pt" o:ole="">
            <v:imagedata r:id="rId8" o:title=""/>
          </v:shape>
          <w:control r:id="rId12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5A495A14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2pt;height:12.5pt" o:ole="">
            <v:imagedata r:id="rId8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1567404C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51A5D8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379A5807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5pt" o:ole="">
            <v:imagedata r:id="rId8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4E2766E0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lastRenderedPageBreak/>
        <w:object w:dxaOrig="225" w:dyaOrig="225" w14:anchorId="50AC1D97">
          <v:shape id="_x0000_i1063" type="#_x0000_t75" style="width:12pt;height:12.5pt" o:ole="">
            <v:imagedata r:id="rId8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091"/>
      </w:tblGrid>
      <w:tr w:rsidR="00077C1E" w:rsidRPr="00A920FF" w14:paraId="24D5D414" w14:textId="77777777" w:rsidTr="00BF1A4A">
        <w:tc>
          <w:tcPr>
            <w:tcW w:w="426" w:type="dxa"/>
          </w:tcPr>
          <w:p w14:paraId="7806F610" w14:textId="6829F0FD" w:rsidR="00077C1E" w:rsidRPr="00A920FF" w:rsidRDefault="00A920FF" w:rsidP="00BF1A4A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5pt" o:ole="">
                  <v:imagedata r:id="rId8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 w:rsidTr="00BF1A4A">
        <w:tc>
          <w:tcPr>
            <w:tcW w:w="426" w:type="dxa"/>
          </w:tcPr>
          <w:p w14:paraId="3A35DA7C" w14:textId="54E7DFA6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5pt" o:ole="">
                  <v:imagedata r:id="rId8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 w:rsidTr="00BF1A4A">
        <w:tc>
          <w:tcPr>
            <w:tcW w:w="426" w:type="dxa"/>
          </w:tcPr>
          <w:p w14:paraId="1BC9AE08" w14:textId="56F8912F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5pt" o:ole="">
                  <v:imagedata r:id="rId8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 w:rsidTr="00BF1A4A">
        <w:tc>
          <w:tcPr>
            <w:tcW w:w="426" w:type="dxa"/>
          </w:tcPr>
          <w:p w14:paraId="2DEC4A7A" w14:textId="513680DE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pt;height:12.5pt" o:ole="">
                  <v:imagedata r:id="rId8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 w:rsidTr="00BF1A4A">
        <w:tc>
          <w:tcPr>
            <w:tcW w:w="426" w:type="dxa"/>
          </w:tcPr>
          <w:p w14:paraId="060F5E39" w14:textId="22DBA802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5pt" o:ole="">
                  <v:imagedata r:id="rId8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 w:rsidTr="00BF1A4A">
        <w:tc>
          <w:tcPr>
            <w:tcW w:w="426" w:type="dxa"/>
          </w:tcPr>
          <w:p w14:paraId="2227FC85" w14:textId="2D9011CB" w:rsidR="00077C1E" w:rsidRPr="00A920FF" w:rsidRDefault="00A920FF" w:rsidP="00BF1A4A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5pt" o:ole="">
                  <v:imagedata r:id="rId8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 w:rsidP="00BF1A4A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5DAB1A5F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na podstawie stosunku pracy, umowy o świadczenie usług zarządczych, umowy zlecenia, umowy o dzieło lub innej umowy o podobnym charakterze zawartej z podmiotami, o 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lastRenderedPageBreak/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8F8BA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407AC8F2" w14:textId="77777777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W przypadku zaznaczenia przez osoby inne niż kandydaci na członków Rady Przejrzystości i członkowie Rady Przejrzystości, że zachodzą okoliczności określone w art. 31s ust. 8 ustawy, należy poniżej opisać powiązania branżowe, w szczególności przez wskazanie podmiotu, z 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8FBD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3C42E1E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5125CD94" w14:textId="77777777" w:rsidTr="00F34DEB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F34DEB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77777777" w:rsidR="0070592E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  <w:p w14:paraId="452BFC9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1C75C32A" w14:textId="77777777" w:rsidTr="00F34DEB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F34DEB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7592"/>
      </w:tblGrid>
      <w:tr w:rsidR="0070592E" w:rsidRPr="00B5502B" w14:paraId="0F1328A6" w14:textId="77777777" w:rsidTr="00F34DEB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F34DEB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70592E" w:rsidRPr="00B5502B" w14:paraId="118C90BA" w14:textId="77777777" w:rsidTr="00F34DEB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 w:rsidTr="00F34DEB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 w:rsidTr="00F34DE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 w:rsidP="00F34DE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3652975" w14:textId="6D004DD0" w:rsidR="001C24CF" w:rsidRPr="00B5502B" w:rsidRDefault="001C24CF" w:rsidP="001C24CF">
      <w:pPr>
        <w:numPr>
          <w:ilvl w:val="1"/>
          <w:numId w:val="5"/>
        </w:num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3"/>
        <w:gridCol w:w="7731"/>
      </w:tblGrid>
      <w:tr w:rsidR="001C24CF" w:rsidRPr="00B5502B" w14:paraId="1F825671" w14:textId="77777777" w:rsidTr="00ED04F3">
        <w:trPr>
          <w:jc w:val="center"/>
        </w:trPr>
        <w:tc>
          <w:tcPr>
            <w:tcW w:w="726" w:type="pct"/>
            <w:vAlign w:val="center"/>
          </w:tcPr>
          <w:p w14:paraId="5AF41464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BF2495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FEB4352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C24CF" w:rsidRPr="00B5502B" w14:paraId="493F16CF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663AE29F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14E917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7AF8B141" w14:textId="77777777" w:rsidTr="00ED04F3">
        <w:trPr>
          <w:trHeight w:val="511"/>
          <w:jc w:val="center"/>
        </w:trPr>
        <w:tc>
          <w:tcPr>
            <w:tcW w:w="726" w:type="pct"/>
            <w:vAlign w:val="center"/>
          </w:tcPr>
          <w:p w14:paraId="145ADBFE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B65C1D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C24CF" w:rsidRPr="00B5502B" w14:paraId="06E8E2A5" w14:textId="77777777" w:rsidTr="00ED04F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1B4FA08" w14:textId="77777777" w:rsidR="001C24CF" w:rsidRPr="00B5502B" w:rsidRDefault="001C24CF" w:rsidP="00ED04F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1FDDF79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77777777" w:rsidR="0070592E" w:rsidRPr="004D6C72" w:rsidRDefault="0070592E" w:rsidP="0070592E">
      <w:pPr>
        <w:spacing w:after="240"/>
        <w:jc w:val="center"/>
        <w:rPr>
          <w:b/>
          <w:bCs/>
          <w:szCs w:val="18"/>
        </w:rPr>
      </w:pPr>
      <w:r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23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5939B23F" w14:textId="1621CEB6" w:rsidR="00D528E4" w:rsidRPr="00A920FF" w:rsidRDefault="0070592E" w:rsidP="00A920FF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  <w:sectPr w:rsidR="00D528E4" w:rsidRPr="00A920FF" w:rsidSect="000A7E90">
          <w:headerReference w:type="default" r:id="rId26"/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Pani/Pana dane osobowe nie będą przekazywane do państwa trzeciego/organizacji międzynarodowej</w:t>
      </w:r>
    </w:p>
    <w:p w14:paraId="07AB6C30" w14:textId="77777777" w:rsidR="00EC4321" w:rsidRDefault="00EC4321" w:rsidP="00EC4321">
      <w:p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810" w14:textId="77777777" w:rsidR="001A6157" w:rsidRDefault="001A6157" w:rsidP="00EC4321">
      <w:pPr>
        <w:spacing w:after="0" w:line="240" w:lineRule="auto"/>
      </w:pPr>
      <w:r>
        <w:separator/>
      </w:r>
    </w:p>
  </w:endnote>
  <w:endnote w:type="continuationSeparator" w:id="0">
    <w:p w14:paraId="6F9E953E" w14:textId="77777777" w:rsidR="001A6157" w:rsidRDefault="001A6157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AC97" w14:textId="77777777" w:rsidR="001A6157" w:rsidRDefault="001A6157" w:rsidP="00EC4321">
      <w:pPr>
        <w:spacing w:after="0" w:line="240" w:lineRule="auto"/>
      </w:pPr>
      <w:r>
        <w:separator/>
      </w:r>
    </w:p>
  </w:footnote>
  <w:footnote w:type="continuationSeparator" w:id="0">
    <w:p w14:paraId="7F3BA326" w14:textId="77777777" w:rsidR="001A6157" w:rsidRDefault="001A6157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543" w14:textId="77777777" w:rsidR="00077C1E" w:rsidRPr="00B371CC" w:rsidRDefault="00077C1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80893"/>
    <w:multiLevelType w:val="hybridMultilevel"/>
    <w:tmpl w:val="4C4A4254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6181"/>
    <w:multiLevelType w:val="hybridMultilevel"/>
    <w:tmpl w:val="7A0ED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3"/>
  </w:num>
  <w:num w:numId="2" w16cid:durableId="55663276">
    <w:abstractNumId w:val="2"/>
  </w:num>
  <w:num w:numId="3" w16cid:durableId="2131851133">
    <w:abstractNumId w:val="4"/>
  </w:num>
  <w:num w:numId="4" w16cid:durableId="1911227167">
    <w:abstractNumId w:val="7"/>
  </w:num>
  <w:num w:numId="5" w16cid:durableId="1024788924">
    <w:abstractNumId w:val="6"/>
  </w:num>
  <w:num w:numId="6" w16cid:durableId="251015083">
    <w:abstractNumId w:val="0"/>
  </w:num>
  <w:num w:numId="7" w16cid:durableId="649793054">
    <w:abstractNumId w:val="5"/>
  </w:num>
  <w:num w:numId="8" w16cid:durableId="15195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A1AA6"/>
    <w:rsid w:val="001A6157"/>
    <w:rsid w:val="001C24CF"/>
    <w:rsid w:val="0023528C"/>
    <w:rsid w:val="002E5269"/>
    <w:rsid w:val="002E574E"/>
    <w:rsid w:val="002F2D1B"/>
    <w:rsid w:val="003E2617"/>
    <w:rsid w:val="00430A94"/>
    <w:rsid w:val="0048735D"/>
    <w:rsid w:val="004C5D26"/>
    <w:rsid w:val="004D08BF"/>
    <w:rsid w:val="004F1F95"/>
    <w:rsid w:val="004F4B7E"/>
    <w:rsid w:val="005234A4"/>
    <w:rsid w:val="00537E50"/>
    <w:rsid w:val="005538D4"/>
    <w:rsid w:val="00624EC6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847C9"/>
    <w:rsid w:val="00EC4321"/>
    <w:rsid w:val="00ED7C13"/>
    <w:rsid w:val="00F40AA2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chartTrackingRefBased/>
  <w15:docId w15:val="{8FC5B316-6DCA-49CF-B69D-98BB455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Anna Korecka-Polak</cp:lastModifiedBy>
  <cp:revision>4</cp:revision>
  <dcterms:created xsi:type="dcterms:W3CDTF">2023-11-14T08:01:00Z</dcterms:created>
  <dcterms:modified xsi:type="dcterms:W3CDTF">2024-01-18T13:14:00Z</dcterms:modified>
</cp:coreProperties>
</file>