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47497C" w14:paraId="2010F1DA" w14:textId="77777777" w:rsidTr="00044A3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47497C" w:rsidRDefault="00EC4321" w:rsidP="00517942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47497C" w14:paraId="5C3219DD" w14:textId="77777777" w:rsidTr="00044A30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47497C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1C34CF07" w:rsidR="00044A30" w:rsidRPr="0047497C" w:rsidRDefault="00044A30" w:rsidP="001B1E87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6733D2" w:rsidRPr="0047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  <w:r w:rsidRPr="0047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4F27C3" w:rsidRPr="0047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8C7D3B" w:rsidRPr="0047497C" w14:paraId="159338A6" w14:textId="77777777" w:rsidTr="00044A30">
        <w:trPr>
          <w:jc w:val="center"/>
        </w:trPr>
        <w:tc>
          <w:tcPr>
            <w:tcW w:w="914" w:type="dxa"/>
            <w:vAlign w:val="center"/>
          </w:tcPr>
          <w:p w14:paraId="09171598" w14:textId="77777777" w:rsidR="008C7D3B" w:rsidRPr="0047497C" w:rsidRDefault="008C7D3B" w:rsidP="008C7D3B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03520E5" w14:textId="77777777" w:rsidR="006733D2" w:rsidRPr="0047497C" w:rsidRDefault="006733D2" w:rsidP="006733D2">
            <w:pPr>
              <w:pStyle w:val="Akapitzlist"/>
              <w:numPr>
                <w:ilvl w:val="0"/>
                <w:numId w:val="10"/>
              </w:numPr>
              <w:tabs>
                <w:tab w:val="left" w:pos="369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497C">
              <w:rPr>
                <w:rFonts w:ascii="Times New Roman" w:hAnsi="Times New Roman" w:cs="Times New Roman"/>
                <w:bCs/>
                <w:sz w:val="24"/>
                <w:szCs w:val="24"/>
              </w:rPr>
              <w:t>Opdivo</w:t>
            </w:r>
            <w:proofErr w:type="spellEnd"/>
            <w:r w:rsidRPr="00474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49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nivolumabum</w:t>
            </w:r>
            <w:proofErr w:type="spellEnd"/>
            <w:r w:rsidRPr="0047497C">
              <w:rPr>
                <w:rFonts w:ascii="Times New Roman" w:hAnsi="Times New Roman" w:cs="Times New Roman"/>
                <w:bCs/>
                <w:sz w:val="24"/>
                <w:szCs w:val="24"/>
              </w:rPr>
              <w:t>, koncentrat do sporządzania roztworu do infuzji, 10 mg/ml, 1 fiol. 10 ml, GTIN: 05909991220518,</w:t>
            </w:r>
          </w:p>
          <w:p w14:paraId="413BE209" w14:textId="77777777" w:rsidR="006733D2" w:rsidRPr="0047497C" w:rsidRDefault="006733D2" w:rsidP="006733D2">
            <w:pPr>
              <w:numPr>
                <w:ilvl w:val="0"/>
                <w:numId w:val="10"/>
              </w:numPr>
              <w:tabs>
                <w:tab w:val="left" w:pos="369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497C">
              <w:rPr>
                <w:rFonts w:ascii="Times New Roman" w:hAnsi="Times New Roman" w:cs="Times New Roman"/>
                <w:bCs/>
                <w:sz w:val="24"/>
                <w:szCs w:val="24"/>
              </w:rPr>
              <w:t>Opdivo</w:t>
            </w:r>
            <w:proofErr w:type="spellEnd"/>
            <w:r w:rsidRPr="00474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49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nivolumabum</w:t>
            </w:r>
            <w:proofErr w:type="spellEnd"/>
            <w:r w:rsidRPr="0047497C">
              <w:rPr>
                <w:rFonts w:ascii="Times New Roman" w:hAnsi="Times New Roman" w:cs="Times New Roman"/>
                <w:bCs/>
                <w:sz w:val="24"/>
                <w:szCs w:val="24"/>
              </w:rPr>
              <w:t>, koncentrat do sporządzania roztworu do infuzji, 10 mg/ml, 1 fiol. 4 ml, GTIN: 05909991220501</w:t>
            </w:r>
          </w:p>
          <w:p w14:paraId="55A427AF" w14:textId="764C1328" w:rsidR="008C7D3B" w:rsidRPr="0047497C" w:rsidRDefault="008C7D3B" w:rsidP="008C7D3B">
            <w:pPr>
              <w:tabs>
                <w:tab w:val="left" w:pos="369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ramach programu lekowego: </w:t>
            </w:r>
            <w:r w:rsidR="006733D2" w:rsidRPr="0047497C">
              <w:rPr>
                <w:rFonts w:ascii="Times New Roman" w:hAnsi="Times New Roman" w:cs="Times New Roman"/>
                <w:bCs/>
                <w:sz w:val="24"/>
                <w:szCs w:val="24"/>
              </w:rPr>
              <w:t>B.59. „Leczenie chorych na czerniaka skóry lub błon śluzowych (ICD-10: C43)”</w:t>
            </w:r>
          </w:p>
        </w:tc>
      </w:tr>
    </w:tbl>
    <w:p w14:paraId="736CF684" w14:textId="27F4FCEF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39EAA25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184E2AFB" w:rsidR="00077C1E" w:rsidRPr="00044A30" w:rsidRDefault="0012769D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</w:p>
    <w:p w14:paraId="781AD3E2" w14:textId="15B37C89" w:rsidR="00077C1E" w:rsidRPr="00044A30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044A30">
        <w:rPr>
          <w:rFonts w:ascii="Times New Roman" w:hAnsi="Times New Roman" w:cs="Times New Roman"/>
        </w:rPr>
        <w:br w:type="column"/>
      </w:r>
      <w:r w:rsidR="00077C1E" w:rsidRPr="00044A30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6FAAC48C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1pt;height:12.65pt" o:ole="">
            <v:imagedata r:id="rId10" o:title=""/>
          </v:shape>
          <w:control r:id="rId11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658C383D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.1pt;height:12.65pt" o:ole="">
            <v:imagedata r:id="rId10" o:title=""/>
          </v:shape>
          <w:control r:id="rId12" w:name="CheckBox18111122241" w:shapeid="_x0000_i1053"/>
        </w:object>
      </w:r>
      <w:r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6A5DBE45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.1pt;height:12.65pt" o:ole="">
            <v:imagedata r:id="rId10" o:title=""/>
          </v:shape>
          <w:control r:id="rId13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FB462D" w:rsidRPr="00FB462D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70D8C89C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.1pt;height:12.65pt" o:ole="">
            <v:imagedata r:id="rId10" o:title=""/>
          </v:shape>
          <w:control r:id="rId14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0E5B234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.1pt;height:12.65pt" o:ole="">
            <v:imagedata r:id="rId10" o:title=""/>
          </v:shape>
          <w:control r:id="rId15" w:name="CheckBox18111122244" w:shapeid="_x0000_i1059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6DCB3BA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.1pt;height:12.65pt" o:ole="">
            <v:imagedata r:id="rId10" o:title=""/>
          </v:shape>
          <w:control r:id="rId16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0FEDEDA6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.1pt;height:12.65pt" o:ole="">
            <v:imagedata r:id="rId10" o:title=""/>
          </v:shape>
          <w:control r:id="rId17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55710715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.1pt;height:12.65pt" o:ole="">
                  <v:imagedata r:id="rId10" o:title=""/>
                </v:shape>
                <w:control r:id="rId18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3F0DEFB1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.1pt;height:12.65pt" o:ole="">
                  <v:imagedata r:id="rId10" o:title=""/>
                </v:shape>
                <w:control r:id="rId19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3C4D3325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.1pt;height:12.65pt" o:ole="">
                  <v:imagedata r:id="rId10" o:title=""/>
                </v:shape>
                <w:control r:id="rId20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32D83DE2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.1pt;height:12.65pt" o:ole="">
                  <v:imagedata r:id="rId10" o:title=""/>
                </v:shape>
                <w:control r:id="rId21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0E5B7910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.1pt;height:12.65pt" o:ole="">
                  <v:imagedata r:id="rId10" o:title=""/>
                </v:shape>
                <w:control r:id="rId22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5AE64A32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.1pt;height:12.65pt" o:ole="">
                  <v:imagedata r:id="rId10" o:title=""/>
                </v:shape>
                <w:control r:id="rId23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FF67B6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b/>
          <w:bCs/>
          <w:szCs w:val="18"/>
        </w:rPr>
        <w:br w:type="column"/>
      </w:r>
      <w:r w:rsidR="0070592E" w:rsidRPr="00FF67B6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19A46BE8" w14:textId="77777777" w:rsidR="0070592E" w:rsidRPr="00FF67B6" w:rsidRDefault="0070592E" w:rsidP="00705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B6">
        <w:rPr>
          <w:rFonts w:ascii="Times New Roman" w:hAnsi="Times New Roman" w:cs="Times New Roman"/>
          <w:b/>
          <w:sz w:val="24"/>
          <w:szCs w:val="24"/>
        </w:rPr>
        <w:t>Informacja dotycząca przetwarzania danych osobowych zawartych w DPB</w:t>
      </w:r>
    </w:p>
    <w:p w14:paraId="53CC6A3D" w14:textId="77777777" w:rsidR="0070592E" w:rsidRPr="00FF67B6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FF67B6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4" w:history="1">
        <w:r w:rsidRPr="00FF67B6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FF67B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5" w:history="1">
        <w:r w:rsidRPr="00FF67B6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6" w:history="1">
        <w:r w:rsidRPr="00FF67B6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4FBF5D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.), identyfikowana Numerem Identyfikacji Podatkowej (NIP): 5252347183 i Numerem Rejestru Jednostek Gospodarki Narodowej (REGON):140278400, adres e-mail: </w:t>
      </w:r>
      <w:hyperlink r:id="rId27" w:history="1">
        <w:r w:rsidRPr="00FF67B6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CC4404F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0EDB8577" w14:textId="3C3C2404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169BD79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3AB4A0B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 w:rsidRPr="00FF67B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575980E0" w:rsidR="0070592E" w:rsidRPr="00FF67B6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Publicznej </w:t>
      </w:r>
      <w:r w:rsidRPr="00FF67B6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FB462D" w:rsidRPr="00FF67B6">
        <w:rPr>
          <w:rFonts w:ascii="Times New Roman" w:hAnsi="Times New Roman" w:cs="Times New Roman"/>
          <w:sz w:val="24"/>
          <w:szCs w:val="24"/>
        </w:rPr>
        <w:t>Dz. U. z 2024 r., poz. 146</w:t>
      </w:r>
      <w:r w:rsidRPr="00FF67B6">
        <w:rPr>
          <w:rFonts w:ascii="Times New Roman" w:hAnsi="Times New Roman" w:cs="Times New Roman"/>
          <w:sz w:val="24"/>
          <w:szCs w:val="24"/>
        </w:rPr>
        <w:t>.);</w:t>
      </w:r>
    </w:p>
    <w:p w14:paraId="19241E89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6F0972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30A2861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6D283D45" w14:textId="4C2FE7DD" w:rsidR="00FF67B6" w:rsidRPr="00FF67B6" w:rsidRDefault="0070592E" w:rsidP="00FF67B6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FF67B6" w:rsidRPr="00FF67B6" w:rsidSect="001E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20BF15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FB462D" w:rsidRPr="00FB462D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FB462D" w:rsidRPr="00FB462D">
        <w:rPr>
          <w:rFonts w:ascii="Arial" w:hAnsi="Arial" w:cs="Arial"/>
          <w:i/>
          <w:sz w:val="16"/>
          <w:szCs w:val="16"/>
        </w:rPr>
        <w:t>późn</w:t>
      </w:r>
      <w:proofErr w:type="spellEnd"/>
      <w:r w:rsidR="00FB462D" w:rsidRPr="00FB462D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2E63C013" w:rsidR="00EC4321" w:rsidRPr="009C4B58" w:rsidRDefault="00EC4321" w:rsidP="00FB462D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FB462D" w:rsidRPr="00FB462D">
        <w:rPr>
          <w:rFonts w:ascii="Arial" w:hAnsi="Arial" w:cs="Arial"/>
          <w:i/>
          <w:iCs/>
          <w:sz w:val="16"/>
          <w:szCs w:val="16"/>
        </w:rPr>
        <w:t>Dz. U. z 2024 r., poz. 146.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4423"/>
    <w:multiLevelType w:val="hybridMultilevel"/>
    <w:tmpl w:val="7FD46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A5675B6"/>
    <w:multiLevelType w:val="hybridMultilevel"/>
    <w:tmpl w:val="668A5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8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99826920">
    <w:abstractNumId w:val="7"/>
  </w:num>
  <w:num w:numId="9" w16cid:durableId="217012183">
    <w:abstractNumId w:val="1"/>
  </w:num>
  <w:num w:numId="10" w16cid:durableId="21562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44A30"/>
    <w:rsid w:val="00077C1E"/>
    <w:rsid w:val="000975F4"/>
    <w:rsid w:val="000D5B9A"/>
    <w:rsid w:val="000F5734"/>
    <w:rsid w:val="00124B02"/>
    <w:rsid w:val="0012769D"/>
    <w:rsid w:val="001A1AA6"/>
    <w:rsid w:val="001A6157"/>
    <w:rsid w:val="001B1E87"/>
    <w:rsid w:val="001E2568"/>
    <w:rsid w:val="001E62EC"/>
    <w:rsid w:val="0023528C"/>
    <w:rsid w:val="00292A4B"/>
    <w:rsid w:val="002E5269"/>
    <w:rsid w:val="002E574E"/>
    <w:rsid w:val="002F2D1B"/>
    <w:rsid w:val="0036562A"/>
    <w:rsid w:val="003E2617"/>
    <w:rsid w:val="00430A94"/>
    <w:rsid w:val="0047497C"/>
    <w:rsid w:val="0048735D"/>
    <w:rsid w:val="004C5D26"/>
    <w:rsid w:val="004D08BF"/>
    <w:rsid w:val="004F1F95"/>
    <w:rsid w:val="004F27C3"/>
    <w:rsid w:val="004F4B7E"/>
    <w:rsid w:val="00517942"/>
    <w:rsid w:val="00521955"/>
    <w:rsid w:val="005234A4"/>
    <w:rsid w:val="005538D4"/>
    <w:rsid w:val="00565196"/>
    <w:rsid w:val="00624EC6"/>
    <w:rsid w:val="0065013B"/>
    <w:rsid w:val="006544FE"/>
    <w:rsid w:val="006733D2"/>
    <w:rsid w:val="006A6792"/>
    <w:rsid w:val="006C1888"/>
    <w:rsid w:val="006F6B60"/>
    <w:rsid w:val="0070592E"/>
    <w:rsid w:val="00740D8E"/>
    <w:rsid w:val="00756FB2"/>
    <w:rsid w:val="007F1345"/>
    <w:rsid w:val="00801D16"/>
    <w:rsid w:val="00880CBF"/>
    <w:rsid w:val="008917CD"/>
    <w:rsid w:val="00892A29"/>
    <w:rsid w:val="00895C4B"/>
    <w:rsid w:val="008C7D3B"/>
    <w:rsid w:val="008D571E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769B2"/>
    <w:rsid w:val="00A920FF"/>
    <w:rsid w:val="00AD2443"/>
    <w:rsid w:val="00B114A2"/>
    <w:rsid w:val="00B20E91"/>
    <w:rsid w:val="00B24431"/>
    <w:rsid w:val="00B271A8"/>
    <w:rsid w:val="00B353AB"/>
    <w:rsid w:val="00BB454C"/>
    <w:rsid w:val="00C23828"/>
    <w:rsid w:val="00C379A6"/>
    <w:rsid w:val="00C4563E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E6BE6"/>
    <w:rsid w:val="00DF16EF"/>
    <w:rsid w:val="00EC4321"/>
    <w:rsid w:val="00ED7C13"/>
    <w:rsid w:val="00EF56EC"/>
    <w:rsid w:val="00F40AA2"/>
    <w:rsid w:val="00F42573"/>
    <w:rsid w:val="00F72988"/>
    <w:rsid w:val="00FB462D"/>
    <w:rsid w:val="00FC77DF"/>
    <w:rsid w:val="00FF6084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yperlink" Target="https://sip.legalis.pl/document-view.seam?documentId=mfrxilrtgm2tsnrrguy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sip.legalis.pl/document-view.seam?documentId=mfrxilrtgm2tsnrrguytsltqmfyc4mzuhaztimztgq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mailto:sekretariat@aotm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4" ma:contentTypeDescription="Utwórz nowy dokument." ma:contentTypeScope="" ma:versionID="c5ef58d7a9f022c0b230b2d7d683ec9f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fd78155add410dbd46424fe35e2ab80f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ECD95-D37E-4E38-BFD1-FB9130153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1696</Words>
  <Characters>12555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Marcelina Karbowiak</cp:lastModifiedBy>
  <cp:revision>15</cp:revision>
  <dcterms:created xsi:type="dcterms:W3CDTF">2023-11-09T11:43:00Z</dcterms:created>
  <dcterms:modified xsi:type="dcterms:W3CDTF">2024-10-10T12:16:00Z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  <property fmtid="{D5CDD505-2E9C-101B-9397-08002B2CF9AE}" pid="4" name="GrammarlyDocumentId">
    <vt:lpwstr>da98dfa1ad20383b81afbb0c40646879a557b8da827ff6f5b96a9b8d9b169350</vt:lpwstr>
  </property>
</Properties>
</file>