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636F5E76" w:rsidR="00EC4321" w:rsidRPr="00A920FF" w:rsidRDefault="00051C4C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51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2119E23F" w:rsidR="00EC4321" w:rsidRPr="00051C4C" w:rsidRDefault="00051C4C" w:rsidP="00051C4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Voydeya</w:t>
            </w:r>
            <w:proofErr w:type="spellEnd"/>
            <w:r w:rsidRPr="00051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051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danikopan</w:t>
            </w:r>
            <w:proofErr w:type="spellEnd"/>
            <w:r w:rsidRPr="00051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1C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 „Leczenie chorych z nocną napadową hemoglobinurią (PNH) (ICD-10 D59.5)”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383F79FE" w14:textId="77777777" w:rsidR="00077C1E" w:rsidRPr="00A920FF" w:rsidRDefault="00077C1E" w:rsidP="00077C1E">
      <w:pPr>
        <w:pStyle w:val="NOTATKILEGISLATORA"/>
        <w:rPr>
          <w:rFonts w:cs="Times New Roman"/>
          <w:szCs w:val="24"/>
        </w:rPr>
      </w:pPr>
    </w:p>
    <w:p w14:paraId="7637DD9C" w14:textId="77777777" w:rsidR="00077C1E" w:rsidRPr="00A920FF" w:rsidRDefault="00077C1E" w:rsidP="00077C1E">
      <w:pPr>
        <w:pStyle w:val="USTustnpkodeksu"/>
        <w:rPr>
          <w:rFonts w:ascii="Times New Roman" w:hAnsi="Times New Roman" w:cs="Times New Roman"/>
          <w:szCs w:val="24"/>
        </w:rPr>
      </w:pPr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10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4A89BAD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5727FD2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1pt;height:12.65pt" o:ole="">
            <v:imagedata r:id="rId11" o:title=""/>
          </v:shape>
          <w:control r:id="rId12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CEB0756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.1pt;height:12.65pt" o:ole="">
            <v:imagedata r:id="rId11" o:title=""/>
          </v:shape>
          <w:control r:id="rId13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DB92375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.1pt;height:12.65pt" o:ole="">
            <v:imagedata r:id="rId11" o:title=""/>
          </v:shape>
          <w:control r:id="rId14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publicznych (Dz. U. z 2022 r. poz. 2561, z </w:t>
      </w:r>
      <w:proofErr w:type="spellStart"/>
      <w:r w:rsidR="00077C1E" w:rsidRPr="00A920FF">
        <w:rPr>
          <w:rFonts w:ascii="Times New Roman" w:hAnsi="Times New Roman" w:cs="Times New Roman"/>
          <w:szCs w:val="24"/>
        </w:rPr>
        <w:t>późn</w:t>
      </w:r>
      <w:proofErr w:type="spellEnd"/>
      <w:r w:rsidR="00077C1E" w:rsidRPr="00A920FF">
        <w:rPr>
          <w:rFonts w:ascii="Times New Roman" w:hAnsi="Times New Roman" w:cs="Times New Roman"/>
          <w:szCs w:val="24"/>
        </w:rPr>
        <w:t xml:space="preserve">. zm.), zwanej dalej „ustawą”, za okres jednego roku poprzedzającego dzień przyjęcia zlecenia; </w:t>
      </w:r>
    </w:p>
    <w:p w14:paraId="3273A0EC" w14:textId="2A5D4B9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.1pt;height:12.65pt" o:ole="">
            <v:imagedata r:id="rId11" o:title=""/>
          </v:shape>
          <w:control r:id="rId15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207D0FBF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.1pt;height:12.65pt" o:ole="">
            <v:imagedata r:id="rId11" o:title=""/>
          </v:shape>
          <w:control r:id="rId16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100FDD7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.1pt;height:12.6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1611E58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.1pt;height:12.6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23DF6B2B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.1pt;height:12.6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</w:t>
            </w:r>
            <w:r w:rsidRPr="00A920FF">
              <w:rPr>
                <w:rFonts w:ascii="Times New Roman" w:hAnsi="Times New Roman"/>
              </w:rPr>
              <w:lastRenderedPageBreak/>
              <w:t xml:space="preserve">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4BFD29C0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2753999F">
                <v:shape id="_x0000_i1067" type="#_x0000_t75" style="width:12.1pt;height:12.6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3E355F2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.1pt;height:12.6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528A3819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.1pt;height:12.6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0249DA74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.1pt;height:12.6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46F6DABD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.1pt;height:12.6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77777777" w:rsidR="0070592E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  <w:p w14:paraId="452BFC9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14:paraId="01FDDF79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6EC18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zm.),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23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podanie przez Panią/Pana danych osobowych związane jest wymogiem ustawowym wynikającym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 zgłaszaniu uwag do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Agencji (art. 31s ust. 23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D6C72">
        <w:rPr>
          <w:rFonts w:ascii="Times New Roman" w:hAnsi="Times New Roman" w:cs="Times New Roman"/>
          <w:sz w:val="24"/>
          <w:szCs w:val="24"/>
        </w:rPr>
        <w:t>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1885BC88" w:rsidR="00D528E4" w:rsidRPr="00A920FF" w:rsidRDefault="0070592E" w:rsidP="00A920F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D528E4" w:rsidRPr="00A920FF" w:rsidSect="000A7E90">
          <w:headerReference w:type="default" r:id="rId29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07AB6C30" w14:textId="77777777" w:rsidR="00EC4321" w:rsidRDefault="00EC4321" w:rsidP="00EC4321">
      <w:p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6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1C4C"/>
    <w:rsid w:val="000714B3"/>
    <w:rsid w:val="00077C1E"/>
    <w:rsid w:val="000975F4"/>
    <w:rsid w:val="000D5B9A"/>
    <w:rsid w:val="000F5734"/>
    <w:rsid w:val="00124B02"/>
    <w:rsid w:val="001A1AA6"/>
    <w:rsid w:val="001A6157"/>
    <w:rsid w:val="0023528C"/>
    <w:rsid w:val="002E5269"/>
    <w:rsid w:val="002E574E"/>
    <w:rsid w:val="002F2D1B"/>
    <w:rsid w:val="003E2617"/>
    <w:rsid w:val="00430A94"/>
    <w:rsid w:val="0048735D"/>
    <w:rsid w:val="004C5D26"/>
    <w:rsid w:val="004D08BF"/>
    <w:rsid w:val="004F1F95"/>
    <w:rsid w:val="004F4B7E"/>
    <w:rsid w:val="005234A4"/>
    <w:rsid w:val="005538D4"/>
    <w:rsid w:val="00624EC6"/>
    <w:rsid w:val="006544FE"/>
    <w:rsid w:val="006A6792"/>
    <w:rsid w:val="006C1888"/>
    <w:rsid w:val="006F6B60"/>
    <w:rsid w:val="0070592E"/>
    <w:rsid w:val="00740D8E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C4321"/>
    <w:rsid w:val="00ED7C13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10" Type="http://schemas.openxmlformats.org/officeDocument/2006/relationships/header" Target="header1.xml"/><Relationship Id="rId19" Type="http://schemas.openxmlformats.org/officeDocument/2006/relationships/control" Target="activeX/activeX8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B2FF-FD89-4E89-B325-C25D5C49B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05BAE-350B-478E-85DB-1A79E8464322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3.xml><?xml version="1.0" encoding="utf-8"?>
<ds:datastoreItem xmlns:ds="http://schemas.openxmlformats.org/officeDocument/2006/customXml" ds:itemID="{E70F8132-1906-4813-8794-DCE5330E78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2041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Aleksandra Kowalczyk</cp:lastModifiedBy>
  <cp:revision>2</cp:revision>
  <dcterms:created xsi:type="dcterms:W3CDTF">2025-03-18T12:28:00Z</dcterms:created>
  <dcterms:modified xsi:type="dcterms:W3CDTF">2025-03-18T12:28:00Z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