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920FF" w:rsidR="00DC3990" w:rsidP="2A7F23C3" w:rsidRDefault="005D742C" w14:paraId="48033453" w14:textId="53C7A491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</w:rPr>
      </w:pPr>
      <w:bookmarkStart w:name="_Ref178593449" w:id="0"/>
      <w:r w:rsidRPr="2A7F23C3" w:rsidR="29933D7A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</w:rPr>
        <w:t>Formularz</w:t>
      </w:r>
      <w:r w:rsidRPr="2A7F23C3" w:rsidR="29933D7A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</w:rPr>
        <w:t xml:space="preserve"> zgłaszania uwag do </w:t>
      </w:r>
    </w:p>
    <w:p w:rsidRPr="00A920FF" w:rsidR="00DC3990" w:rsidP="00DC3990" w:rsidRDefault="00DC3990" w14:paraId="3DFB2A05" w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:rsidRPr="00A920FF" w:rsidR="00DC3990" w:rsidP="00DC3990" w:rsidRDefault="00DC3990" w14:paraId="6787E1CC" w14:textId="77777777">
      <w:pPr>
        <w:suppressAutoHyphens/>
        <w:spacing w:after="60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hAnsi="Times New Roman" w:eastAsia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 </w:t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48"/>
      </w:tblGrid>
      <w:tr w:rsidRPr="00A920FF" w:rsidR="00DC3990" w:rsidTr="007C48CE" w14:paraId="6990F6D0" w14:textId="77777777">
        <w:trPr>
          <w:trHeight w:val="419"/>
          <w:jc w:val="center"/>
        </w:trPr>
        <w:tc>
          <w:tcPr>
            <w:tcW w:w="9062" w:type="dxa"/>
            <w:gridSpan w:val="2"/>
            <w:vAlign w:val="center"/>
          </w:tcPr>
          <w:p w:rsidRPr="00A920FF" w:rsidR="00DC3990" w:rsidP="007C48CE" w:rsidRDefault="00DC3990" w14:paraId="62EE4319" w14:textId="7777777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hAnsi="Times New Roman" w:eastAsia="Calibri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Pr="00A920FF" w:rsidR="00DC3990" w:rsidTr="007C48CE" w14:paraId="20631DF1" w14:textId="77777777">
        <w:trPr>
          <w:jc w:val="center"/>
        </w:trPr>
        <w:tc>
          <w:tcPr>
            <w:tcW w:w="914" w:type="dxa"/>
            <w:vAlign w:val="center"/>
          </w:tcPr>
          <w:p w:rsidRPr="00A920FF" w:rsidR="00DC3990" w:rsidP="007C48CE" w:rsidRDefault="00DC3990" w14:paraId="79597681" w14:textId="7777777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8148" w:type="dxa"/>
            <w:vAlign w:val="center"/>
          </w:tcPr>
          <w:p w:rsidRPr="00FD3ADD" w:rsidR="00DC3990" w:rsidP="007C48CE" w:rsidRDefault="00FF4927" w14:paraId="7824371C" w14:textId="598A21A8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Arial" w:hAnsi="Arial" w:eastAsia="Times New Roman" w:cs="Arial"/>
                <w:sz w:val="24"/>
                <w:szCs w:val="24"/>
                <w:highlight w:val="cyan"/>
                <w:lang w:eastAsia="ar-SA"/>
              </w:rPr>
            </w:pPr>
            <w:r w:rsidRPr="00FF4927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>OTOW.413</w:t>
            </w:r>
            <w:r w:rsidR="003B58A7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>1</w:t>
            </w:r>
            <w:r w:rsidRPr="00FF4927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>.</w:t>
            </w:r>
            <w:r w:rsidR="003B58A7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>8</w:t>
            </w:r>
            <w:r w:rsidRPr="00FF4927"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ar-SA"/>
              </w:rPr>
              <w:t>.2026</w:t>
            </w:r>
          </w:p>
        </w:tc>
      </w:tr>
      <w:tr w:rsidRPr="00A920FF" w:rsidR="00DC3990" w:rsidTr="007C48CE" w14:paraId="208DFE99" w14:textId="77777777">
        <w:trPr>
          <w:jc w:val="center"/>
        </w:trPr>
        <w:tc>
          <w:tcPr>
            <w:tcW w:w="914" w:type="dxa"/>
            <w:vAlign w:val="center"/>
          </w:tcPr>
          <w:p w:rsidRPr="00A920FF" w:rsidR="00DC3990" w:rsidP="007C48CE" w:rsidRDefault="00DC3990" w14:paraId="15806844" w14:textId="77777777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8148" w:type="dxa"/>
            <w:vAlign w:val="center"/>
          </w:tcPr>
          <w:p w:rsidRPr="009B05F5" w:rsidR="00DC3990" w:rsidP="009B05F5" w:rsidRDefault="0040214C" w14:paraId="7A2CB7A4" w14:textId="118C5E72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 w:rsidRPr="0040214C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Wniosek o objęcie refundacją </w:t>
            </w:r>
            <w:r w:rsidR="00C70E0C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produktu leczniczego </w:t>
            </w:r>
            <w:r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Tevimbra</w:t>
            </w:r>
            <w:r w:rsidRPr="00C70E0C" w:rsidR="00C70E0C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(</w:t>
            </w:r>
            <w:r w:rsidRPr="003B58A7"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tislelizumab</w:t>
            </w:r>
            <w:r w:rsidRPr="00C70E0C" w:rsidR="00C70E0C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), </w:t>
            </w:r>
            <w:r w:rsidRPr="003B58A7"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koncentrat do sporządzania roztworu do infuzji, 10 mg/ml, 1 fiol., GTIN: 08720598340280</w:t>
            </w:r>
            <w:r w:rsidRPr="00C70E0C" w:rsidR="00C70E0C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3B58A7"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w ramach programu lekowego B.52 „Leczenie chorych z</w:t>
            </w:r>
            <w:r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 </w:t>
            </w:r>
            <w:r w:rsidRPr="003B58A7"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płaskonabłonkowym rakiem narządów głowy i szyi (ICD-10 C01, C02, C03, C04, C05, C06, C09, C10, C12, C13, C14, C32) lub nowotworem złośliwym części nosowej gardła (ICD-10 C11)</w:t>
            </w:r>
            <w:r w:rsidR="003B58A7"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:rsidRPr="00A920FF" w:rsidR="00DC3990" w:rsidP="00DC3990" w:rsidRDefault="00DC3990" w14:paraId="026CFC57" w14:textId="3CC33450">
      <w:pPr>
        <w:suppressAutoHyphens/>
        <w:spacing w:before="240"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o Powiązaniach Branżowych (pkt 1) należy złożyć osobiście w siedzibie Agencji Oceny Technologii Medycznych i Taryfikacji, ul. Przeskok 2, 00-032 Warszawa, bądź </w:t>
      </w:r>
      <w:bookmarkStart w:name="_Hlk149641452" w:id="1"/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>przesłać na adres siedziby Agencji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za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pośrednictwem operatora pocztowego w rozumieniu art. 3 pkt 12 ustawy z dnia 23 listopada 2012 r. </w:t>
      </w:r>
      <w:r w:rsidRPr="00A920FF">
        <w:rPr>
          <w:rFonts w:ascii="Symbol" w:hAnsi="Symbol" w:eastAsia="Symbol" w:cs="Symbol"/>
          <w:i/>
          <w:sz w:val="24"/>
          <w:szCs w:val="24"/>
        </w:rPr>
        <w:t>-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</w:t>
      </w:r>
      <w:r w:rsidR="00187E1B">
        <w:rPr>
          <w:rFonts w:ascii="Times New Roman" w:hAnsi="Times New Roman" w:cs="Times New Roman"/>
          <w:i/>
          <w:sz w:val="24"/>
          <w:szCs w:val="24"/>
        </w:rPr>
        <w:t>6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187E1B">
        <w:rPr>
          <w:rFonts w:ascii="Times New Roman" w:hAnsi="Times New Roman" w:cs="Times New Roman"/>
          <w:i/>
          <w:sz w:val="24"/>
          <w:szCs w:val="24"/>
        </w:rPr>
        <w:t>558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). </w:t>
      </w:r>
      <w:bookmarkEnd w:id="1"/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>Dopuszczalne jest również przesłanie uwag wraz z wypełnioną i podpisaną kwalifikowanym podpisem elektronicznym Deklaracją o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> </w:t>
      </w:r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>Powiązaniach Branżowych</w:t>
      </w:r>
      <w:bookmarkStart w:name="_Hlk149641398" w:id="2"/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 (Dz. U. z 202</w:t>
      </w:r>
      <w:r w:rsidR="00472649">
        <w:rPr>
          <w:rFonts w:ascii="Times New Roman" w:hAnsi="Times New Roman" w:cs="Times New Roman"/>
          <w:i/>
          <w:sz w:val="24"/>
          <w:szCs w:val="24"/>
        </w:rPr>
        <w:t>5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r. poz. 1703</w:t>
      </w:r>
      <w:bookmarkEnd w:id="2"/>
      <w:r w:rsidR="00762D03">
        <w:rPr>
          <w:rFonts w:ascii="Times New Roman" w:hAnsi="Times New Roman" w:cs="Times New Roman"/>
          <w:i/>
          <w:sz w:val="24"/>
          <w:szCs w:val="24"/>
        </w:rPr>
        <w:t xml:space="preserve"> z późn. zm.</w:t>
      </w:r>
      <w:r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:rsidRPr="00A920FF" w:rsidR="00DC3990" w:rsidP="00DC3990" w:rsidRDefault="00DC3990" w14:paraId="2A195765" w14:textId="77777777">
      <w:pPr>
        <w:suppressAutoHyphens/>
        <w:spacing w:before="120"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:rsidRPr="00A920FF" w:rsidR="00DC3990" w:rsidP="00DC3990" w:rsidRDefault="00DC3990" w14:paraId="293A839B" w14:textId="77777777">
      <w:pPr>
        <w:suppressAutoHyphens/>
        <w:spacing w:before="240"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i/>
          <w:sz w:val="24"/>
          <w:szCs w:val="24"/>
          <w:u w:val="single"/>
          <w:lang w:eastAsia="ar-SA"/>
        </w:rPr>
        <w:t>UWAGA! Zgłoszone uwagi i Deklaracja o Powiązaniach Branżowych będą publikowane w</w:t>
      </w:r>
      <w:r>
        <w:rPr>
          <w:rFonts w:ascii="Times New Roman" w:hAnsi="Times New Roman" w:eastAsia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hAnsi="Times New Roman" w:eastAsia="Times New Roman" w:cs="Times New Roman"/>
          <w:i/>
          <w:sz w:val="24"/>
          <w:szCs w:val="24"/>
          <w:u w:val="single"/>
          <w:lang w:eastAsia="ar-SA"/>
        </w:rPr>
        <w:t>BIP</w:t>
      </w:r>
      <w:r>
        <w:rPr>
          <w:rFonts w:ascii="Times New Roman" w:hAnsi="Times New Roman" w:eastAsia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hAnsi="Times New Roman" w:eastAsia="Times New Roman" w:cs="Times New Roman"/>
          <w:i/>
          <w:sz w:val="24"/>
          <w:szCs w:val="24"/>
          <w:u w:val="single"/>
          <w:lang w:eastAsia="ar-SA"/>
        </w:rPr>
        <w:t>AOTMiT</w:t>
      </w:r>
      <w:r w:rsidRPr="00A920FF">
        <w:rPr>
          <w:rFonts w:ascii="Times New Roman" w:hAnsi="Times New Roman" w:eastAsia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hAnsi="Times New Roman" w:eastAsia="Times New Roman" w:cs="Times New Roman"/>
          <w:sz w:val="24"/>
          <w:szCs w:val="24"/>
          <w:lang w:eastAsia="ar-SA"/>
        </w:rPr>
        <w:t>.</w:t>
      </w:r>
    </w:p>
    <w:p w:rsidRPr="00D90EEF" w:rsidR="00DC3990" w:rsidP="00DC3990" w:rsidRDefault="00DC3990" w14:paraId="44D7877B" w14:textId="77777777">
      <w:pPr>
        <w:numPr>
          <w:ilvl w:val="0"/>
          <w:numId w:val="1"/>
        </w:numPr>
        <w:tabs>
          <w:tab w:val="left" w:pos="284"/>
        </w:tabs>
        <w:suppressAutoHyphens/>
        <w:spacing w:before="240" w:after="60" w:line="240" w:lineRule="auto"/>
        <w:ind w:left="357" w:hanging="35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 w:rsidRPr="00A920FF"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Część I -Deklaracja o Powiązaniach Branżowych (DPB)</w:t>
      </w:r>
      <w:r w:rsidRPr="00A920FF">
        <w:rPr>
          <w:rFonts w:ascii="Times New Roman" w:hAnsi="Times New Roman" w:eastAsia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Pr="00A920FF"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 </w:t>
      </w:r>
      <w:r w:rsidRPr="00A920FF">
        <w:rPr>
          <w:rFonts w:ascii="Times New Roman" w:hAnsi="Times New Roman" w:eastAsia="Times New Roman" w:cs="Times New Roman"/>
          <w:sz w:val="24"/>
          <w:szCs w:val="24"/>
          <w:lang w:eastAsia="ar-SA"/>
        </w:rPr>
        <w:t>– do wypełnienia w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 </w:t>
      </w:r>
      <w:r w:rsidRPr="00A920FF">
        <w:rPr>
          <w:rFonts w:ascii="Times New Roman" w:hAnsi="Times New Roman" w:eastAsia="Times New Roman" w:cs="Times New Roman"/>
          <w:sz w:val="24"/>
          <w:szCs w:val="24"/>
          <w:lang w:eastAsia="ar-SA"/>
        </w:rPr>
        <w:t>przypadku uwag do analizy weryfikacyjnej</w:t>
      </w:r>
      <w:bookmarkStart w:name="_Hlk106115270" w:id="3"/>
    </w:p>
    <w:p w:rsidRPr="00A920FF" w:rsidR="00DC3990" w:rsidP="00DC3990" w:rsidRDefault="00DC3990" w14:paraId="1B75600A" w14:textId="77777777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A920FF">
        <w:rPr>
          <w:rFonts w:ascii="Times New Roman" w:hAnsi="Times New Roman" w:cs="Times New Roman"/>
        </w:rPr>
        <w:t xml:space="preserve">DEKLARACJA O POWIĄZANIACH BRANŻOWYCH </w:t>
      </w:r>
      <w:bookmarkEnd w:id="3"/>
    </w:p>
    <w:p w:rsidRPr="00D90EEF" w:rsidR="00DC3990" w:rsidP="00DC3990" w:rsidRDefault="00DC3990" w14:paraId="00F217C2" w14:textId="77777777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A. </w:t>
      </w: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>Dane osoby składającej deklarację oraz osób z nią związanych</w:t>
      </w:r>
    </w:p>
    <w:p w:rsidRPr="00D90EEF" w:rsidR="00DC3990" w:rsidP="00DC3990" w:rsidRDefault="00DC3990" w14:paraId="628622D3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przypadku, gdy osoba ta nie posiada numeru PESEL – data i miejsce jej urodzenia oraz obywatelstwo:</w:t>
      </w:r>
    </w:p>
    <w:p w:rsidRPr="00D90EEF" w:rsidR="00DC3990" w:rsidP="00DC3990" w:rsidRDefault="00DC3990" w14:paraId="4EF2DF14" w14:textId="77777777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5664F32E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:rsidRPr="00D90EEF" w:rsidR="00DC3990" w:rsidP="00DC3990" w:rsidRDefault="00DC3990" w14:paraId="79D221A5" w14:textId="77777777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0D61B367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:rsidRPr="00D90EEF" w:rsidR="00DC3990" w:rsidP="00DC3990" w:rsidRDefault="00DC3990" w14:paraId="782C1EA7" w14:textId="77777777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4FA0DB43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:rsidRPr="00D90EEF" w:rsidR="00DC3990" w:rsidP="00DC3990" w:rsidRDefault="00DC3990" w14:paraId="69087713" w14:textId="77777777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04CCF6A9" w14:textId="77777777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461F744E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:rsidRPr="00D90EEF" w:rsidR="00DC3990" w:rsidP="00DC3990" w:rsidRDefault="00DC3990" w14:paraId="3FBDB60B" w14:textId="77777777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Pr="00D90EEF" w:rsidR="00DC3990" w:rsidP="00DC3990" w:rsidRDefault="00DC3990" w14:paraId="6BFD9870" w14:textId="77777777"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 xml:space="preserve">B. Powód złożenia i wskazanie okresu, za jaki jest składana deklaracja o powiązaniach branżowych </w:t>
      </w:r>
      <w:r w:rsidRPr="00D90EEF">
        <w:rPr>
          <w:rFonts w:ascii="Times New Roman" w:hAnsi="Times New Roman" w:cs="Times New Roman"/>
          <w:sz w:val="24"/>
          <w:szCs w:val="24"/>
        </w:rPr>
        <w:t>(zaznaczyć właściwe)</w:t>
      </w:r>
    </w:p>
    <w:p w:rsidR="00DC3990" w:rsidP="00DC3990" w:rsidRDefault="00000000" w14:paraId="7ACDF5B9" w14:textId="7B5849DD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6EBE24CF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2pt;height:13.2pt" type="#_x0000_t75">
            <v:imagedata o:title="" r:id="rId10"/>
          </v:shape>
        </w:pict>
      </w:r>
      <w:r w:rsidRPr="00D90EEF" w:rsidR="00DC3990">
        <w:rPr>
          <w:rFonts w:ascii="Times New Roman" w:hAnsi="Times New Roman" w:cs="Times New Roman"/>
          <w:szCs w:val="24"/>
        </w:rPr>
        <w:tab/>
      </w:r>
      <w:r w:rsidRPr="00D90EEF" w:rsidR="00DC3990">
        <w:rPr>
          <w:rFonts w:ascii="Times New Roman" w:hAnsi="Times New Roman" w:cs="Times New Roman"/>
          <w:szCs w:val="24"/>
        </w:rPr>
        <w:t>kandydat na członka Rady Przejrzystości za okres 3 lat poprzedzających dzień złożenia deklaracji; przed powołaniem do składu Rady Przejrzystości;</w:t>
      </w:r>
    </w:p>
    <w:p w:rsidR="00DC3990" w:rsidP="00DC3990" w:rsidRDefault="00000000" w14:paraId="4A58AFEB" w14:textId="280B572C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0F970ED7">
          <v:shape id="_x0000_i1026" style="width:12pt;height:13.2pt" type="#_x0000_t75">
            <v:imagedata o:title="" r:id="rId10"/>
          </v:shape>
        </w:pict>
      </w:r>
      <w:r w:rsidRPr="00D90EEF" w:rsidR="00DC3990">
        <w:rPr>
          <w:rFonts w:ascii="Times New Roman" w:hAnsi="Times New Roman" w:cs="Times New Roman"/>
          <w:szCs w:val="24"/>
        </w:rPr>
        <w:tab/>
      </w:r>
      <w:r w:rsidRPr="00D90EEF" w:rsidR="00DC3990">
        <w:rPr>
          <w:rFonts w:ascii="Times New Roman" w:hAnsi="Times New Roman" w:cs="Times New Roman"/>
          <w:szCs w:val="24"/>
        </w:rPr>
        <w:t>członek Rady Przejrzystości przed każdym posiedzeniem Rady Przejrzystości za okres od</w:t>
      </w:r>
      <w:r w:rsidR="00DC3990">
        <w:rPr>
          <w:rFonts w:ascii="Times New Roman" w:hAnsi="Times New Roman" w:cs="Times New Roman"/>
          <w:szCs w:val="24"/>
        </w:rPr>
        <w:t> </w:t>
      </w:r>
      <w:r w:rsidRPr="00D90EEF" w:rsidR="00DC3990">
        <w:rPr>
          <w:rFonts w:ascii="Times New Roman" w:hAnsi="Times New Roman" w:cs="Times New Roman"/>
          <w:szCs w:val="24"/>
        </w:rPr>
        <w:t>dnia złożenia ostatniej deklaracji, w tym jako kandydata na członka Rady Przejrzystości, do dnia poprzedzającego posiedzenie Rady Przejrzystości, w którym bierze udział;</w:t>
      </w:r>
    </w:p>
    <w:p w:rsidRPr="00D90EEF" w:rsidR="00DC3990" w:rsidP="00DC3990" w:rsidRDefault="00000000" w14:paraId="4761B1FF" w14:textId="3B789877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3121087A">
          <v:shape id="_x0000_i1027" style="width:12pt;height:13.2pt" type="#_x0000_t75">
            <v:imagedata o:title="" r:id="rId10"/>
          </v:shape>
        </w:pict>
      </w:r>
      <w:r w:rsidRPr="00D90EEF" w:rsidR="00DC3990">
        <w:rPr>
          <w:rFonts w:ascii="Times New Roman" w:hAnsi="Times New Roman" w:cs="Times New Roman"/>
          <w:szCs w:val="24"/>
        </w:rPr>
        <w:tab/>
      </w:r>
      <w:r w:rsidRPr="00D90EEF" w:rsidR="00DC3990">
        <w:rPr>
          <w:rFonts w:ascii="Times New Roman" w:hAnsi="Times New Roman" w:cs="Times New Roman"/>
          <w:szCs w:val="24"/>
        </w:rPr>
        <w:t>osoba, o której mowa w art. 31s ust. 12 ustawy z dnia 27 sierpnia 2004 r. o świadczeniach opieki zdrowotnej finansowanych ze środków publicznych (</w:t>
      </w:r>
      <w:bookmarkStart w:name="_Hlk163740420" w:id="4"/>
      <w:r w:rsidR="00DC3990">
        <w:rPr>
          <w:sz w:val="23"/>
          <w:szCs w:val="23"/>
        </w:rPr>
        <w:t>Dz. U. z 202</w:t>
      </w:r>
      <w:r w:rsidR="00863127">
        <w:rPr>
          <w:sz w:val="23"/>
          <w:szCs w:val="23"/>
        </w:rPr>
        <w:t>5</w:t>
      </w:r>
      <w:r w:rsidR="00DC3990">
        <w:rPr>
          <w:sz w:val="23"/>
          <w:szCs w:val="23"/>
        </w:rPr>
        <w:t xml:space="preserve"> r., poz. 146</w:t>
      </w:r>
      <w:bookmarkEnd w:id="4"/>
      <w:r w:rsidR="00863127">
        <w:rPr>
          <w:sz w:val="23"/>
          <w:szCs w:val="23"/>
        </w:rPr>
        <w:t>1 z późn. zm.</w:t>
      </w:r>
      <w:r w:rsidRPr="00D90EEF" w:rsidR="00DC3990">
        <w:rPr>
          <w:rFonts w:ascii="Times New Roman" w:hAnsi="Times New Roman" w:cs="Times New Roman"/>
          <w:szCs w:val="24"/>
        </w:rPr>
        <w:t xml:space="preserve">), zwanej dalej „ustawą”, za okres jednego roku poprzedzającego dzień przyjęcia zlecenia; </w:t>
      </w:r>
    </w:p>
    <w:p w:rsidRPr="00D90EEF" w:rsidR="00DC3990" w:rsidP="00DC3990" w:rsidRDefault="00000000" w14:paraId="09F6657F" w14:textId="2AACBC69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5B4EF6E7">
          <v:shape id="_x0000_i1028" style="width:12pt;height:13.2pt" type="#_x0000_t75">
            <v:imagedata o:title="" r:id="rId10"/>
          </v:shape>
        </w:pict>
      </w:r>
      <w:r w:rsidRPr="00D90EEF" w:rsidR="00DC3990">
        <w:rPr>
          <w:rFonts w:ascii="Times New Roman" w:hAnsi="Times New Roman" w:cs="Times New Roman"/>
          <w:szCs w:val="24"/>
        </w:rPr>
        <w:tab/>
      </w:r>
      <w:r w:rsidRPr="00D90EEF" w:rsidR="00DC3990">
        <w:rPr>
          <w:rFonts w:ascii="Times New Roman" w:hAnsi="Times New Roman" w:cs="Times New Roman"/>
          <w:szCs w:val="24"/>
        </w:rPr>
        <w:t>osoba, o której mowa w art. 31s ust. 15 ustawy, za okres jednego roku poprzedzającego dzień posiedzenia Rady Przejrzystości;</w:t>
      </w:r>
    </w:p>
    <w:p w:rsidRPr="00D90EEF" w:rsidR="00DC3990" w:rsidP="00DC3990" w:rsidRDefault="00000000" w14:paraId="4CA07527" w14:textId="0B38393A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7F62D9CD">
          <v:shape id="_x0000_i1029" style="width:12pt;height:13.2pt" type="#_x0000_t75">
            <v:imagedata o:title="" r:id="rId11"/>
          </v:shape>
        </w:pict>
      </w:r>
      <w:r w:rsidRPr="00D90EEF" w:rsidR="00DC3990">
        <w:rPr>
          <w:rFonts w:ascii="Times New Roman" w:hAnsi="Times New Roman" w:cs="Times New Roman"/>
          <w:szCs w:val="24"/>
        </w:rPr>
        <w:tab/>
      </w:r>
      <w:r w:rsidRPr="00D90EEF" w:rsidR="00DC3990">
        <w:rPr>
          <w:rFonts w:ascii="Times New Roman" w:hAnsi="Times New Roman" w:cs="Times New Roman"/>
          <w:szCs w:val="24"/>
        </w:rPr>
        <w:t>osoba, o której mowa w art. 31s ust. 23 ustawy, za okres jednego roku poprzedzającego dzień zgłoszenia uwag.</w:t>
      </w:r>
    </w:p>
    <w:p w:rsidRPr="00A920FF" w:rsidR="00DC3990" w:rsidP="00DC3990" w:rsidRDefault="00DC3990" w14:paraId="42BB45F7" w14:textId="77777777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D90EEF">
        <w:rPr>
          <w:rFonts w:ascii="Times New Roman" w:hAnsi="Times New Roman" w:cs="Times New Roman"/>
          <w:sz w:val="24"/>
          <w:szCs w:val="24"/>
        </w:rPr>
        <w:t>(zaznaczyć</w:t>
      </w:r>
      <w:r w:rsidRPr="00A920FF">
        <w:rPr>
          <w:rFonts w:ascii="Times New Roman" w:hAnsi="Times New Roman" w:cs="Times New Roman"/>
          <w:sz w:val="24"/>
          <w:szCs w:val="24"/>
        </w:rPr>
        <w:t xml:space="preserve"> właściwe)</w:t>
      </w:r>
    </w:p>
    <w:p w:rsidRPr="00A920FF" w:rsidR="00DC3990" w:rsidP="00DC3990" w:rsidRDefault="00DC3990" w14:paraId="2577E4AE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:rsidRPr="00A920FF" w:rsidR="00DC3990" w:rsidP="00DC3990" w:rsidRDefault="00000000" w14:paraId="038CB9C9" w14:textId="67E2D4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0E4A7E2B">
          <v:shape id="_x0000_i1030" style="width:12pt;height:13.2pt" type="#_x0000_t75">
            <v:imagedata o:title="" r:id="rId10"/>
          </v:shape>
        </w:pict>
      </w:r>
      <w:r w:rsidRPr="00A920FF" w:rsidR="00DC3990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:rsidRPr="00A920FF" w:rsidR="00DC3990" w:rsidP="00DC3990" w:rsidRDefault="00000000" w14:paraId="48C00DF0" w14:textId="79D85C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5AD6F24A">
          <v:shape id="_x0000_i1031" style="width:12pt;height:13.2pt" type="#_x0000_t75">
            <v:imagedata o:title="" r:id="rId10"/>
          </v:shape>
        </w:pict>
      </w:r>
      <w:r w:rsidRPr="00A920FF" w:rsidR="00DC3990">
        <w:rPr>
          <w:rFonts w:ascii="Times New Roman" w:hAnsi="Times New Roman" w:cs="Times New Roman"/>
          <w:sz w:val="24"/>
          <w:szCs w:val="24"/>
        </w:rPr>
        <w:t xml:space="preserve"> 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88"/>
        <w:gridCol w:w="8105"/>
      </w:tblGrid>
      <w:tr w:rsidRPr="00A920FF" w:rsidR="00DC3990" w:rsidTr="007C48CE" w14:paraId="05188A86" w14:textId="77777777">
        <w:tc>
          <w:tcPr>
            <w:tcW w:w="426" w:type="dxa"/>
          </w:tcPr>
          <w:p w:rsidRPr="00A920FF" w:rsidR="00DC3990" w:rsidP="007C48CE" w:rsidRDefault="00000000" w14:paraId="0AE399B1" w14:textId="57591DF1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0319E358">
                <v:shape id="_x0000_i1032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7C48CE" w:rsidRDefault="00DC3990" w14:paraId="588BC52F" w14:textId="77777777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</w:r>
            <w:r w:rsidRPr="00A920FF">
              <w:rPr>
                <w:rFonts w:ascii="Times New Roman" w:hAnsi="Times New Roman"/>
              </w:rPr>
              <w:t xml:space="preserve">pełnienie funkcji członka organów spółki handlowej lub przedstawiciela przedsiębiorcy prowadzących działalność gospodarczą w zakresie wytwarzania lub obrotu lekiem, środkiem spożywczym specjalnego przeznaczenia żywieniowego, wyrobem medycznym; </w:t>
            </w:r>
          </w:p>
        </w:tc>
      </w:tr>
      <w:tr w:rsidRPr="00A920FF" w:rsidR="00DC3990" w:rsidTr="007C48CE" w14:paraId="3E9E80EE" w14:textId="77777777">
        <w:tc>
          <w:tcPr>
            <w:tcW w:w="426" w:type="dxa"/>
          </w:tcPr>
          <w:p w:rsidRPr="00A920FF" w:rsidR="00DC3990" w:rsidP="007C48CE" w:rsidRDefault="00000000" w14:paraId="1986E01E" w14:textId="33F86C9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13334E02">
                <v:shape id="_x0000_i1033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7C48CE" w:rsidRDefault="00DC3990" w14:paraId="6650A388" w14:textId="77777777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</w:r>
            <w:r w:rsidRPr="00A920FF">
              <w:rPr>
                <w:rFonts w:ascii="Times New Roman" w:hAnsi="Times New Roman"/>
              </w:rPr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Pr="00A920FF" w:rsidR="00DC3990" w:rsidTr="007C48CE" w14:paraId="7CE11692" w14:textId="77777777">
        <w:tc>
          <w:tcPr>
            <w:tcW w:w="426" w:type="dxa"/>
          </w:tcPr>
          <w:p w:rsidRPr="00A920FF" w:rsidR="00DC3990" w:rsidP="007C48CE" w:rsidRDefault="00000000" w14:paraId="61C51335" w14:textId="1087463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32446E8F">
                <v:shape id="_x0000_i1034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7C48CE" w:rsidRDefault="00DC3990" w14:paraId="607ED5E8" w14:textId="77777777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</w:r>
            <w:r w:rsidRPr="00A920FF">
              <w:rPr>
                <w:rFonts w:ascii="Times New Roman" w:hAnsi="Times New Roman"/>
              </w:rPr>
              <w:t>pełnienie funkcji członka organów spółdzielni, stowarzyszeń lub fundacji prowadzących działalność, o której mowa w pkt 1 i 2;</w:t>
            </w:r>
          </w:p>
        </w:tc>
      </w:tr>
      <w:tr w:rsidRPr="00A920FF" w:rsidR="00DC3990" w:rsidTr="007C48CE" w14:paraId="50C05E8B" w14:textId="77777777">
        <w:tc>
          <w:tcPr>
            <w:tcW w:w="426" w:type="dxa"/>
          </w:tcPr>
          <w:p w:rsidRPr="00A920FF" w:rsidR="00DC3990" w:rsidP="007C48CE" w:rsidRDefault="00000000" w14:paraId="622BD174" w14:textId="0B5035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0652278A">
                <v:shape id="_x0000_i1035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7C48CE" w:rsidRDefault="00DC3990" w14:paraId="460F3711" w14:textId="77777777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</w:r>
            <w:r w:rsidRPr="00A920FF">
              <w:rPr>
                <w:rFonts w:ascii="Times New Roman" w:hAnsi="Times New Roman"/>
              </w:rPr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Pr="00A920FF" w:rsidR="00DC3990" w:rsidTr="007C48CE" w14:paraId="6F2FE9FC" w14:textId="77777777">
        <w:tc>
          <w:tcPr>
            <w:tcW w:w="426" w:type="dxa"/>
          </w:tcPr>
          <w:p w:rsidRPr="00A920FF" w:rsidR="00DC3990" w:rsidP="007C48CE" w:rsidRDefault="00000000" w14:paraId="7EF7CC64" w14:textId="21675C1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18C38678">
                <v:shape id="_x0000_i1036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7C48CE" w:rsidRDefault="00DC3990" w14:paraId="036906A0" w14:textId="77777777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 prowadzenie działalności gospodarczej w zakresie, o którym mowa w pkt 1 i 2;</w:t>
            </w:r>
          </w:p>
        </w:tc>
      </w:tr>
      <w:tr w:rsidRPr="00A920FF" w:rsidR="00DC3990" w:rsidTr="007C48CE" w14:paraId="16DCBC49" w14:textId="77777777">
        <w:tc>
          <w:tcPr>
            <w:tcW w:w="426" w:type="dxa"/>
          </w:tcPr>
          <w:p w:rsidRPr="00A920FF" w:rsidR="00DC3990" w:rsidP="007C48CE" w:rsidRDefault="00000000" w14:paraId="1C305BCA" w14:textId="69336F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 w:cstheme="minorBidi"/>
                <w:lang w:eastAsia="en-US"/>
              </w:rPr>
              <w:pict w14:anchorId="200A58F3">
                <v:shape id="_x0000_i1037" style="width:12pt;height:13.2pt" type="#_x0000_t75">
                  <v:imagedata o:title="" r:id="rId10"/>
                </v:shape>
              </w:pict>
            </w:r>
            <w:r w:rsidRPr="00A920FF" w:rsidR="00DC3990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:rsidRPr="00A920FF" w:rsidR="00DC3990" w:rsidP="00863127" w:rsidRDefault="00DC3990" w14:paraId="063E15F3" w14:textId="77777777">
            <w:pPr>
              <w:spacing w:after="0"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</w:r>
            <w:r w:rsidRPr="00A920FF">
              <w:rPr>
                <w:rFonts w:ascii="Times New Roman" w:hAnsi="Times New Roman"/>
              </w:rPr>
              <w:t>wykonywanie zajęć zarobkowych na podstawie stosunku pracy, umowy o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zakresu.</w:t>
            </w:r>
          </w:p>
        </w:tc>
      </w:tr>
    </w:tbl>
    <w:p w:rsidRPr="00A920FF" w:rsidR="00DC3990" w:rsidP="00DC3990" w:rsidRDefault="00DC3990" w14:paraId="2D2FE80E" w14:textId="77777777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:rsidRPr="00A920FF" w:rsidR="00DC3990" w:rsidP="00DC3990" w:rsidRDefault="00DC3990" w14:paraId="21E62905" w14:textId="77777777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</w:r>
      <w:r w:rsidRPr="00A920FF">
        <w:rPr>
          <w:rFonts w:ascii="Times New Roman" w:hAnsi="Times New Roman" w:cs="Times New Roman"/>
          <w:szCs w:val="24"/>
        </w:rPr>
        <w:t xml:space="preserve">zaznaczenia, że nie zachodzą okoliczności określone w art. 31s ust. 8 ustawy, oraz </w:t>
      </w:r>
    </w:p>
    <w:p w:rsidRPr="00A920FF" w:rsidR="00DC3990" w:rsidP="00DC3990" w:rsidRDefault="00DC3990" w14:paraId="15C066AE" w14:textId="77777777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</w:r>
      <w:r w:rsidRPr="00A920FF">
        <w:rPr>
          <w:rFonts w:ascii="Times New Roman" w:hAnsi="Times New Roman" w:cs="Times New Roman"/>
          <w:szCs w:val="24"/>
        </w:rPr>
        <w:t>wykonywania przez osobę albo osoby wskazane w deklaracji zajęć zarobkowych na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>podstawie stosunku pracy, umowy o świadczenie usług zarządczych, umowy zlecenia, umowy o dzieło lub innej umowy o podobnym charakterze zawartej z podmiotami, o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 xml:space="preserve">których mowa w art. 31s ust. 8 pkt 1–3 ustawy </w:t>
      </w:r>
    </w:p>
    <w:p w:rsidRPr="00A920FF" w:rsidR="00DC3990" w:rsidP="00DC3990" w:rsidRDefault="00DC3990" w14:paraId="112FEE17" w14:textId="77777777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:rsidRPr="00A920FF" w:rsidR="00DC3990" w:rsidP="00DC3990" w:rsidRDefault="00DC3990" w14:paraId="76CDA9C4" w14:textId="552713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Pr="00A920FF" w:rsidR="00DC3990" w:rsidP="00DC3990" w:rsidRDefault="00DC3990" w14:paraId="4AF6B3FF" w14:textId="6DC62069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Pr="00A920FF" w:rsidR="00DC3990" w:rsidP="00863127" w:rsidRDefault="00DC3990" w14:paraId="756417C6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członkowie Rady Przejrzystości, że zachodzą okoliczności określone w art. 31s ust. 8 ustawy, należy poniżej opisać powiązania branżowe, w szczególności przez wskazanie podmiotu,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którym istnieje powiązanie branżowe, osoby wskazanej w deklaracji, której dotyczy powiązanie branżowe, zakresu występującego powiązania branżowego.</w:t>
      </w:r>
    </w:p>
    <w:p w:rsidRPr="00A920FF" w:rsidR="00DC3990" w:rsidP="00DC3990" w:rsidRDefault="00DC3990" w14:paraId="1BF0F47A" w14:textId="64D6614A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A920FF" w:rsidR="00DC3990" w:rsidP="00DC3990" w:rsidRDefault="00DC3990" w14:paraId="05DFB561" w14:textId="77777777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:rsidRPr="00A920FF" w:rsidR="00DC3990" w:rsidP="00863127" w:rsidRDefault="00DC3990" w14:paraId="723E0188" w14:textId="77777777">
      <w:pPr>
        <w:spacing w:before="720" w:after="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Pr="00A920FF" w:rsidR="00DC3990" w:rsidP="00863127" w:rsidRDefault="00DC3990" w14:paraId="4FCDC08E" w14:textId="77777777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>(podpis osoby składającej deklarację)</w:t>
      </w:r>
    </w:p>
    <w:p w:rsidR="00DC3990" w:rsidP="00DC3990" w:rsidRDefault="00DC3990" w14:paraId="2360F50F" w14:textId="77777777">
      <w:pPr>
        <w:pStyle w:val="Akapitzlist"/>
        <w:pageBreakBefore/>
        <w:numPr>
          <w:ilvl w:val="0"/>
          <w:numId w:val="1"/>
        </w:numPr>
        <w:tabs>
          <w:tab w:val="left" w:pos="426"/>
        </w:tabs>
        <w:suppressAutoHyphens/>
        <w:spacing w:after="240" w:line="240" w:lineRule="auto"/>
        <w:ind w:left="992" w:hanging="992"/>
        <w:contextualSpacing w:val="0"/>
        <w:rPr>
          <w:rFonts w:ascii="Arial" w:hAnsi="Arial" w:eastAsia="Times New Roman" w:cs="Arial"/>
          <w:b/>
          <w:sz w:val="24"/>
          <w:szCs w:val="24"/>
          <w:lang w:eastAsia="ar-SA"/>
        </w:rPr>
      </w:pPr>
      <w:r>
        <w:rPr>
          <w:rFonts w:ascii="Arial" w:hAnsi="Arial" w:eastAsia="Times New Roman" w:cs="Arial"/>
          <w:b/>
          <w:sz w:val="24"/>
          <w:szCs w:val="24"/>
          <w:lang w:eastAsia="ar-SA"/>
        </w:rPr>
        <w:t>Cześć II – Uwagi</w:t>
      </w:r>
    </w:p>
    <w:p w:rsidRPr="006B04C4" w:rsidR="00DC3990" w:rsidP="00DC3990" w:rsidRDefault="00DC3990" w14:paraId="59A60263" w14:textId="77777777">
      <w:pPr>
        <w:pStyle w:val="Akapitzlist"/>
        <w:numPr>
          <w:ilvl w:val="1"/>
          <w:numId w:val="3"/>
        </w:numPr>
        <w:tabs>
          <w:tab w:val="left" w:pos="993"/>
        </w:tabs>
        <w:suppressAutoHyphens/>
        <w:spacing w:after="120" w:line="240" w:lineRule="auto"/>
        <w:ind w:left="426"/>
        <w:rPr>
          <w:rFonts w:ascii="Arial" w:hAnsi="Arial" w:eastAsia="Times New Roman" w:cs="Arial"/>
          <w:b/>
          <w:sz w:val="24"/>
          <w:szCs w:val="24"/>
          <w:lang w:eastAsia="ar-SA"/>
        </w:rPr>
      </w:pPr>
      <w:r w:rsidRPr="006B04C4">
        <w:rPr>
          <w:rFonts w:ascii="Arial" w:hAnsi="Arial" w:eastAsia="Times New Roman" w:cs="Arial"/>
          <w:b/>
          <w:sz w:val="24"/>
          <w:szCs w:val="24"/>
          <w:lang w:eastAsia="ar-SA"/>
        </w:rPr>
        <w:t>Uwagi ogólne do analizy weryfikacyjnej AOTMiT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2"/>
        <w:gridCol w:w="7530"/>
      </w:tblGrid>
      <w:tr w:rsidRPr="00B5502B" w:rsidR="00DC3990" w:rsidTr="007C48CE" w14:paraId="41572C67" w14:textId="77777777">
        <w:trPr>
          <w:jc w:val="center"/>
        </w:trPr>
        <w:tc>
          <w:tcPr>
            <w:tcW w:w="1413" w:type="dxa"/>
            <w:vAlign w:val="center"/>
          </w:tcPr>
          <w:p w:rsidRPr="00B5502B" w:rsidR="00DC3990" w:rsidP="007C48CE" w:rsidRDefault="00DC3990" w14:paraId="50B663CF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Numer*</w:t>
            </w:r>
          </w:p>
          <w:p w:rsidRPr="00B5502B" w:rsidR="00DC3990" w:rsidP="007C48CE" w:rsidRDefault="00DC3990" w14:paraId="001FDFDC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7649" w:type="dxa"/>
            <w:vAlign w:val="center"/>
          </w:tcPr>
          <w:p w:rsidRPr="00B5502B" w:rsidR="00DC3990" w:rsidP="007C48CE" w:rsidRDefault="00DC3990" w14:paraId="61DB9E5C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Pr="00B5502B" w:rsidR="00DC3990" w:rsidTr="007C48CE" w14:paraId="21F41C04" w14:textId="77777777">
        <w:trPr>
          <w:trHeight w:val="453"/>
          <w:jc w:val="center"/>
        </w:trPr>
        <w:tc>
          <w:tcPr>
            <w:tcW w:w="1413" w:type="dxa"/>
            <w:vAlign w:val="center"/>
          </w:tcPr>
          <w:p w:rsidRPr="00B5502B" w:rsidR="00DC3990" w:rsidP="007C48CE" w:rsidRDefault="00DC3990" w14:paraId="484F52BE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:rsidRPr="00B5502B" w:rsidR="00DC3990" w:rsidP="007C48CE" w:rsidRDefault="00DC3990" w14:paraId="26262F5F" w14:textId="77777777">
            <w:pPr>
              <w:suppressAutoHyphens/>
              <w:spacing w:after="0" w:line="240" w:lineRule="auto"/>
              <w:contextualSpacing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425E9644" w14:textId="77777777">
        <w:trPr>
          <w:trHeight w:val="453"/>
          <w:jc w:val="center"/>
        </w:trPr>
        <w:tc>
          <w:tcPr>
            <w:tcW w:w="1413" w:type="dxa"/>
            <w:vAlign w:val="center"/>
          </w:tcPr>
          <w:p w:rsidRPr="00B5502B" w:rsidR="00DC3990" w:rsidP="007C48CE" w:rsidRDefault="00DC3990" w14:paraId="2CE38A63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:rsidRPr="00B5502B" w:rsidR="00DC3990" w:rsidP="007C48CE" w:rsidRDefault="00DC3990" w14:paraId="3040D600" w14:textId="77777777">
            <w:pPr>
              <w:suppressAutoHyphens/>
              <w:spacing w:after="0" w:line="240" w:lineRule="auto"/>
              <w:contextualSpacing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7D98968A" w14:textId="77777777">
        <w:trPr>
          <w:jc w:val="center"/>
        </w:trPr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</w:tcPr>
          <w:p w:rsidR="00DC3990" w:rsidP="007C48CE" w:rsidRDefault="00DC3990" w14:paraId="41B7877E" w14:textId="77777777">
            <w:pPr>
              <w:suppressAutoHyphens/>
              <w:spacing w:after="0" w:line="240" w:lineRule="auto"/>
              <w:contextualSpacing/>
              <w:jc w:val="both"/>
              <w:rPr>
                <w:rFonts w:ascii="Arial" w:hAnsi="Arial" w:eastAsia="Times New Roman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</w:t>
            </w:r>
            <w:r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 </w:t>
            </w: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przypadku uwag ogólnych.</w:t>
            </w:r>
          </w:p>
          <w:p w:rsidRPr="00B5502B" w:rsidR="00DC3990" w:rsidP="007C48CE" w:rsidRDefault="00DC3990" w14:paraId="38D5CFFB" w14:textId="77777777">
            <w:pPr>
              <w:suppressAutoHyphens/>
              <w:spacing w:after="0" w:line="240" w:lineRule="auto"/>
              <w:contextualSpacing/>
              <w:jc w:val="both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</w:tbl>
    <w:p w:rsidRPr="00B5502B" w:rsidR="00DC3990" w:rsidP="00DC3990" w:rsidRDefault="00DC3990" w14:paraId="61D41B79" w14:textId="77777777">
      <w:pPr>
        <w:pStyle w:val="Akapitzlist"/>
        <w:numPr>
          <w:ilvl w:val="1"/>
          <w:numId w:val="3"/>
        </w:numPr>
        <w:tabs>
          <w:tab w:val="left" w:pos="709"/>
        </w:tabs>
        <w:suppressAutoHyphens/>
        <w:spacing w:after="120" w:line="240" w:lineRule="auto"/>
        <w:ind w:left="426"/>
        <w:rPr>
          <w:rFonts w:ascii="Arial" w:hAnsi="Arial" w:eastAsia="Times New Roman" w:cs="Arial"/>
          <w:b/>
          <w:sz w:val="24"/>
          <w:szCs w:val="24"/>
          <w:lang w:eastAsia="ar-SA"/>
        </w:rPr>
      </w:pPr>
      <w:r w:rsidRPr="00B5502B">
        <w:rPr>
          <w:rFonts w:ascii="Arial" w:hAnsi="Arial" w:eastAsia="Times New Roman" w:cs="Arial"/>
          <w:b/>
          <w:sz w:val="24"/>
          <w:szCs w:val="24"/>
          <w:lang w:eastAsia="ar-SA"/>
        </w:rPr>
        <w:t>Uwagi do analiz wnioskodawcy</w:t>
      </w:r>
    </w:p>
    <w:p w:rsidRPr="00B5502B" w:rsidR="00DC3990" w:rsidP="00DC3990" w:rsidRDefault="00DC3990" w14:paraId="212EEE2A" w14:textId="77777777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hAnsi="Arial" w:eastAsia="Times New Roman" w:cs="Arial"/>
          <w:b/>
          <w:sz w:val="24"/>
          <w:szCs w:val="24"/>
          <w:lang w:eastAsia="ar-SA"/>
        </w:rPr>
      </w:pPr>
      <w:r w:rsidRPr="00B5502B">
        <w:rPr>
          <w:rFonts w:ascii="Arial" w:hAnsi="Arial" w:eastAsia="Times New Roman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Pr="00B5502B" w:rsidR="00DC3990" w:rsidTr="007C48CE" w14:paraId="232D096A" w14:textId="77777777">
        <w:trPr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207388BE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Numer*</w:t>
            </w:r>
          </w:p>
          <w:p w:rsidRPr="00B5502B" w:rsidR="00DC3990" w:rsidP="007C48CE" w:rsidRDefault="00DC3990" w14:paraId="0B519F71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555E714A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Pr="00B5502B" w:rsidR="00DC3990" w:rsidTr="007C48CE" w14:paraId="7A4297D7" w14:textId="77777777">
        <w:trPr>
          <w:trHeight w:val="513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11CEDFB5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4868DF12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67231747" w14:textId="77777777">
        <w:trPr>
          <w:trHeight w:val="513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67C81F4B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03657AC2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7BA3C66F" w14:textId="77777777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:rsidRPr="00B5502B" w:rsidR="00DC3990" w:rsidP="007C48CE" w:rsidRDefault="00DC3990" w14:paraId="4840DE7A" w14:textId="77777777">
            <w:pPr>
              <w:suppressAutoHyphens/>
              <w:spacing w:after="0" w:line="240" w:lineRule="auto"/>
              <w:contextualSpacing/>
              <w:jc w:val="both"/>
              <w:rPr>
                <w:rFonts w:ascii="Arial" w:hAnsi="Arial" w:eastAsia="Times New Roman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Pr="00B5502B" w:rsidR="00DC3990" w:rsidP="00DC3990" w:rsidRDefault="00DC3990" w14:paraId="5500818A" w14:textId="77777777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hAnsi="Arial" w:eastAsia="Times New Roman" w:cs="Arial"/>
          <w:b/>
          <w:sz w:val="24"/>
          <w:szCs w:val="24"/>
          <w:lang w:eastAsia="ar-SA"/>
        </w:rPr>
      </w:pPr>
      <w:r w:rsidRPr="00B5502B">
        <w:rPr>
          <w:rFonts w:ascii="Arial" w:hAnsi="Arial" w:eastAsia="Times New Roman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Pr="00B5502B" w:rsidR="00DC3990" w:rsidTr="007C48CE" w14:paraId="11F4AC52" w14:textId="77777777">
        <w:trPr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0F7676A8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Numer*</w:t>
            </w:r>
          </w:p>
          <w:p w:rsidRPr="00B5502B" w:rsidR="00DC3990" w:rsidP="007C48CE" w:rsidRDefault="00DC3990" w14:paraId="4EB2D79B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3E064793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Pr="00B5502B" w:rsidR="00DC3990" w:rsidTr="007C48CE" w14:paraId="38EB592A" w14:textId="77777777">
        <w:trPr>
          <w:trHeight w:val="505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72837810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38A1F972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1E8D9ADD" w14:textId="77777777">
        <w:trPr>
          <w:trHeight w:val="505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37C8766D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20740918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36F6D307" w14:textId="77777777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:rsidRPr="00B5502B" w:rsidR="00DC3990" w:rsidP="007C48CE" w:rsidRDefault="00DC3990" w14:paraId="397ACC27" w14:textId="77777777">
            <w:pPr>
              <w:suppressAutoHyphens/>
              <w:spacing w:after="0" w:line="240" w:lineRule="auto"/>
              <w:contextualSpacing/>
              <w:jc w:val="both"/>
              <w:rPr>
                <w:rFonts w:ascii="Arial" w:hAnsi="Arial" w:eastAsia="Times New Roman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Pr="00B5502B" w:rsidR="00DC3990" w:rsidP="00DC3990" w:rsidRDefault="00DC3990" w14:paraId="360A8BBC" w14:textId="77777777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hAnsi="Arial" w:eastAsia="Times New Roman" w:cs="Arial"/>
          <w:b/>
          <w:sz w:val="24"/>
          <w:szCs w:val="24"/>
          <w:lang w:eastAsia="ar-SA"/>
        </w:rPr>
      </w:pPr>
      <w:r w:rsidRPr="00B5502B">
        <w:rPr>
          <w:rFonts w:ascii="Arial" w:hAnsi="Arial" w:eastAsia="Times New Roman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Pr="00B5502B" w:rsidR="00DC3990" w:rsidTr="007C48CE" w14:paraId="7941A7BC" w14:textId="77777777">
        <w:trPr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4D9F7D1E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Numer*</w:t>
            </w:r>
          </w:p>
          <w:p w:rsidRPr="00B5502B" w:rsidR="00DC3990" w:rsidP="007C48CE" w:rsidRDefault="00DC3990" w14:paraId="7A8FCF39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7A0DAA0D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Pr="00B5502B" w:rsidR="00DC3990" w:rsidTr="007C48CE" w14:paraId="6EF8124D" w14:textId="77777777">
        <w:trPr>
          <w:trHeight w:val="511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66CCD09B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5A6BA725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72252259" w14:textId="77777777">
        <w:trPr>
          <w:trHeight w:val="511"/>
          <w:jc w:val="center"/>
        </w:trPr>
        <w:tc>
          <w:tcPr>
            <w:tcW w:w="858" w:type="pct"/>
            <w:vAlign w:val="center"/>
          </w:tcPr>
          <w:p w:rsidRPr="00B5502B" w:rsidR="00DC3990" w:rsidP="007C48CE" w:rsidRDefault="00DC3990" w14:paraId="3DE30856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:rsidRPr="00B5502B" w:rsidR="00DC3990" w:rsidP="007C48CE" w:rsidRDefault="00DC3990" w14:paraId="49C3A887" w14:textId="77777777">
            <w:pPr>
              <w:suppressAutoHyphens/>
              <w:spacing w:after="0" w:line="240" w:lineRule="auto"/>
              <w:contextualSpacing/>
              <w:jc w:val="center"/>
              <w:rPr>
                <w:rFonts w:ascii="Arial" w:hAnsi="Arial" w:eastAsia="Times New Roman" w:cs="Arial"/>
                <w:sz w:val="24"/>
                <w:szCs w:val="24"/>
                <w:lang w:eastAsia="ar-SA"/>
              </w:rPr>
            </w:pPr>
          </w:p>
        </w:tc>
      </w:tr>
      <w:tr w:rsidRPr="00B5502B" w:rsidR="00DC3990" w:rsidTr="007C48CE" w14:paraId="43FD466A" w14:textId="77777777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:rsidRPr="00B5502B" w:rsidR="00DC3990" w:rsidP="007C48CE" w:rsidRDefault="00DC3990" w14:paraId="15A3B256" w14:textId="77777777">
            <w:pPr>
              <w:suppressAutoHyphens/>
              <w:spacing w:after="0" w:line="240" w:lineRule="auto"/>
              <w:contextualSpacing/>
              <w:jc w:val="both"/>
              <w:rPr>
                <w:rFonts w:ascii="Arial" w:hAnsi="Arial" w:eastAsia="Times New Roman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hAnsi="Arial" w:eastAsia="Times New Roman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:rsidRPr="004D6C72" w:rsidR="00DC3990" w:rsidP="00DC3990" w:rsidRDefault="00DC3990" w14:paraId="10D49BAB" w14:textId="77777777">
      <w:pPr>
        <w:spacing w:after="240"/>
        <w:jc w:val="center"/>
        <w:rPr>
          <w:b/>
          <w:bCs/>
          <w:szCs w:val="18"/>
        </w:rPr>
      </w:pPr>
      <w:r>
        <w:rPr>
          <w:b/>
          <w:bCs/>
          <w:szCs w:val="18"/>
        </w:rPr>
        <w:br w:type="column"/>
      </w:r>
      <w:r w:rsidRPr="004D6C72">
        <w:rPr>
          <w:b/>
          <w:bCs/>
          <w:szCs w:val="18"/>
        </w:rPr>
        <w:t>Klauzula informacyjna o przetwarzaniu danych osobowych</w:t>
      </w:r>
    </w:p>
    <w:p w:rsidRPr="004D6C72" w:rsidR="00DC3990" w:rsidP="00DC3990" w:rsidRDefault="00DC3990" w14:paraId="4764999B" w14:textId="77777777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:rsidRPr="00933934" w:rsidR="00DC3990" w:rsidP="00DC3990" w:rsidRDefault="00DC3990" w14:paraId="7965A8C5" w14:textId="77777777">
      <w:pPr>
        <w:spacing w:before="60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w:history="1" r:id="rId12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w:history="1" r:id="rId13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3934">
        <w:rPr>
          <w:rFonts w:ascii="Times New Roman" w:hAnsi="Times New Roman" w:cs="Times New Roman"/>
          <w:sz w:val="24"/>
          <w:szCs w:val="24"/>
        </w:rPr>
        <w:t>przetwarzaniem danych osobowych i w sprawie swobodnego przepływu takich danych oraz uchylenia dyrektywy </w:t>
      </w:r>
      <w:hyperlink w:history="1" r:id="rId14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:rsidRPr="004D6C72" w:rsidR="00DC3990" w:rsidP="00DC3990" w:rsidRDefault="00DC3990" w14:paraId="4C08891F" w14:textId="3843F96D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administratorem danych osobowych jest Agencja Oceny Technologii Medycznych i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Taryfikacji z siedzibą w Warszawie, przy ul. Przeskok 2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(kod pocztowy: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00-032), działająca na podstawie art. 31 m ustawy z dnia 27 sierpnia 2004 r. o świadczeniach opieki zdrowotnej finansowanych ze środków publicznych (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>Dz. U. z 202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5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 xml:space="preserve"> r., poz. 146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1 z późn. zm.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), identyfikowana Numerem Identyfikacji Podatkowej (NIP): 5252347183 i Numerem Rejestru Jednostek Gospodarki Narodowej (REGON):140278400, adres e-mail: </w:t>
      </w:r>
      <w:hyperlink w:history="1" r:id="rId15">
        <w:r w:rsidRPr="004D6C72">
          <w:rPr>
            <w:rFonts w:ascii="Times New Roman" w:hAnsi="Times New Roman" w:cs="Times New Roman" w:eastAsiaTheme="minorEastAsia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, tel. 22 101 46 00;</w:t>
      </w:r>
    </w:p>
    <w:p w:rsidRPr="004D6C72" w:rsidR="00DC3990" w:rsidP="00DC3990" w:rsidRDefault="00DC3990" w14:paraId="7E815854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administrator wyznaczył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się w sprawach ochrony swoich danych osobowych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pisemnie na adres naszej siedziby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wskazany w pkt 1 lub drogą mailową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iod@aotm.gov.pl;</w:t>
      </w:r>
    </w:p>
    <w:p w:rsidRPr="004D6C72" w:rsidR="00DC3990" w:rsidP="00DC3990" w:rsidRDefault="00DC3990" w14:paraId="43268833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PB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;</w:t>
      </w:r>
    </w:p>
    <w:p w:rsidRPr="004D6C72" w:rsidR="00DC3990" w:rsidP="00DC3990" w:rsidRDefault="00DC3990" w14:paraId="3843E5C5" w14:textId="363899F2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 przetwarzanie Pani/Pana danych osobowych jest zgodne z prawem, gdyż spełniony jest warunek legalności przetwarzania określony w art. 6 ust. 1 lit. c RODO, tj.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niezbędności wypełnienia obowiązku prawnego wynikającego z art. 31s ust. 8, 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8a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, 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8c,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23 ustawy z dnia 27 sierpnia 2004 r. o świadczeniach opieki zdrowotnej finansowanych ze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środków publicznych (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>Dz. U. z 202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5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 xml:space="preserve"> r., poz. 146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1 z późn. zm.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);</w:t>
      </w:r>
    </w:p>
    <w:p w:rsidRPr="004D6C72" w:rsidR="00DC3990" w:rsidP="00DC3990" w:rsidRDefault="00DC3990" w14:paraId="1FD276DB" w14:textId="6F16380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>Dz. U. z 202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5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 xml:space="preserve"> r., poz. 146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1 z</w:t>
      </w:r>
      <w:r w:rsidR="00187E1B"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późn. zm.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);</w:t>
      </w:r>
    </w:p>
    <w:p w:rsidRPr="004D6C72" w:rsidR="00DC3990" w:rsidP="00DC3990" w:rsidRDefault="00DC3990" w14:paraId="6826838D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że podane przez Panią/Pana dane osobowe przetwarzamy w oparciu o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przepisy prawa. Podanie danych wymaganych przepisami prawa jest niezbędne do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dokonania weryfikacji występowania lub braku występowania 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powiązania branżowego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 osoby składającej D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PB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. </w:t>
      </w:r>
      <w:r w:rsidRPr="004D6C72">
        <w:rPr>
          <w:rFonts w:ascii="Times New Roman" w:hAnsi="Times New Roman" w:cs="Times New Roman" w:eastAsiaTheme="minorEastAsia"/>
          <w:sz w:val="24"/>
          <w:szCs w:val="24"/>
          <w:lang w:eastAsia="pl-PL"/>
        </w:rPr>
        <w:t>W przypadku osób składających D</w:t>
      </w:r>
      <w:r>
        <w:rPr>
          <w:rFonts w:ascii="Times New Roman" w:hAnsi="Times New Roman" w:cs="Times New Roman" w:eastAsiaTheme="minorEastAsia"/>
          <w:sz w:val="24"/>
          <w:szCs w:val="24"/>
          <w:lang w:eastAsia="pl-PL"/>
        </w:rPr>
        <w:t xml:space="preserve">PB </w:t>
      </w:r>
      <w:r w:rsidRPr="004D6C72">
        <w:rPr>
          <w:rFonts w:ascii="Times New Roman" w:hAnsi="Times New Roman" w:cs="Times New Roman" w:eastAsiaTheme="minorEastAsia"/>
          <w:sz w:val="24"/>
          <w:szCs w:val="24"/>
          <w:lang w:eastAsia="pl-PL"/>
        </w:rPr>
        <w:t>przy zgłaszaniu uwag do</w:t>
      </w:r>
      <w:r>
        <w:rPr>
          <w:rFonts w:ascii="Times New Roman" w:hAnsi="Times New Roman" w:cs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cs="Times New Roman" w:eastAsiaTheme="minorEastAsia"/>
          <w:sz w:val="24"/>
          <w:szCs w:val="24"/>
          <w:lang w:eastAsia="pl-PL"/>
        </w:rPr>
        <w:t>upublicznionej analizy weryfikacyjnej Agencji,</w:t>
      </w:r>
      <w:r>
        <w:rPr>
          <w:rFonts w:ascii="Times New Roman" w:hAnsi="Times New Roman" w:cs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hAnsi="Times New Roman" w:cs="Times New Roman" w:eastAsiaTheme="minorEastAsia"/>
          <w:sz w:val="24"/>
          <w:szCs w:val="24"/>
          <w:lang w:eastAsia="pl-PL"/>
        </w:rPr>
        <w:t>w Biuletynie Informacji Publicznej Agencji;</w:t>
      </w:r>
    </w:p>
    <w:p w:rsidRPr="004D6C72" w:rsidR="00DC3990" w:rsidP="00DC3990" w:rsidRDefault="00DC3990" w14:paraId="2891A9D1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hAnsi="Times New Roman" w:eastAsiaTheme="minorEastAsia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hAnsi="Times New Roman" w:eastAsiaTheme="minorEastAsia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:rsidRPr="004D6C72" w:rsidR="00DC3990" w:rsidP="00DC3990" w:rsidRDefault="00DC3990" w14:paraId="772C787C" w14:textId="281A5E3B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 xml:space="preserve">, składanej przy zgłaszaniu uwag do upublicznionej </w:t>
      </w:r>
      <w:r w:rsidRPr="004D6C72">
        <w:rPr>
          <w:rFonts w:ascii="Times New Roman" w:hAnsi="Times New Roman" w:cs="Times New Roman"/>
          <w:sz w:val="24"/>
          <w:szCs w:val="24"/>
        </w:rPr>
        <w:t>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>będą one upubliczniane w Biuletynie Informacji Publicznej Agencji (art. 31s ust. 23 ustawy z dnia 27 sierpnia 2004 r. o świadczeniach opieki zdrowotnej finansowanych ze środków publicznych (</w:t>
      </w:r>
      <w:r w:rsidRPr="003F596A">
        <w:rPr>
          <w:rFonts w:ascii="Times New Roman" w:hAnsi="Times New Roman" w:cs="Times New Roman"/>
          <w:sz w:val="24"/>
          <w:szCs w:val="24"/>
        </w:rPr>
        <w:t>Dz. U. z 202</w:t>
      </w:r>
      <w:r w:rsidR="00AC298E">
        <w:rPr>
          <w:rFonts w:ascii="Times New Roman" w:hAnsi="Times New Roman" w:cs="Times New Roman"/>
          <w:sz w:val="24"/>
          <w:szCs w:val="24"/>
        </w:rPr>
        <w:t>5</w:t>
      </w:r>
      <w:r w:rsidRPr="003F596A">
        <w:rPr>
          <w:rFonts w:ascii="Times New Roman" w:hAnsi="Times New Roman" w:cs="Times New Roman"/>
          <w:sz w:val="24"/>
          <w:szCs w:val="24"/>
        </w:rPr>
        <w:t xml:space="preserve"> r., poz. 146</w:t>
      </w:r>
      <w:r w:rsidR="00AC298E">
        <w:rPr>
          <w:rFonts w:ascii="Times New Roman" w:hAnsi="Times New Roman" w:cs="Times New Roman"/>
          <w:sz w:val="24"/>
          <w:szCs w:val="24"/>
        </w:rPr>
        <w:t>1 z późn. zm.</w:t>
      </w:r>
      <w:r w:rsidRPr="004D6C72">
        <w:rPr>
          <w:rFonts w:ascii="Times New Roman" w:hAnsi="Times New Roman" w:cs="Times New Roman"/>
          <w:sz w:val="24"/>
          <w:szCs w:val="24"/>
        </w:rPr>
        <w:t>);</w:t>
      </w:r>
    </w:p>
    <w:p w:rsidRPr="004D6C72" w:rsidR="00DC3990" w:rsidP="00DC3990" w:rsidRDefault="00DC3990" w14:paraId="00172AC8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:rsidRPr="004D6C72" w:rsidR="00DC3990" w:rsidP="00DC3990" w:rsidRDefault="00DC3990" w14:paraId="13D0E658" w14:textId="0EBA4615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1 lit. c RODO w zw. z art. 31s ustawy z dnia 27 sierpnia 2004 r. o świadczeniach opieki zdrowotnej finansowanych ze środków publicznych 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br/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(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>Dz. U. z 202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5</w:t>
      </w:r>
      <w:r w:rsidRPr="003F596A">
        <w:rPr>
          <w:rFonts w:ascii="Times New Roman" w:hAnsi="Times New Roman" w:eastAsiaTheme="minorEastAsia"/>
          <w:sz w:val="24"/>
          <w:szCs w:val="24"/>
          <w:lang w:eastAsia="pl-PL"/>
        </w:rPr>
        <w:t xml:space="preserve"> r., poz. 146</w:t>
      </w:r>
      <w:r w:rsidR="00AC298E">
        <w:rPr>
          <w:rFonts w:ascii="Times New Roman" w:hAnsi="Times New Roman" w:eastAsiaTheme="minorEastAsia"/>
          <w:sz w:val="24"/>
          <w:szCs w:val="24"/>
          <w:lang w:eastAsia="pl-PL"/>
        </w:rPr>
        <w:t>1 z późn. zm.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);</w:t>
      </w:r>
    </w:p>
    <w:p w:rsidRPr="004D6C72" w:rsidR="00DC3990" w:rsidP="00DC3990" w:rsidRDefault="00DC3990" w14:paraId="50216D79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 Pani/Pana dane osobowe będą przechowywane przez czas niezbędny do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przeprowadzenia weryfikacji występowania lub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 xml:space="preserve">braku 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powiązania branżowego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, a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następnie przez czas wynikający z przepisów o archiwizacji oraz zgodnie z obowiązującą w Agencji Oceny Technologii Medycznych i Taryfikacji Instrukcją kancelaryjną i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> 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Jednolitym Rzeczowym Wykazem Akt;</w:t>
      </w:r>
    </w:p>
    <w:p w:rsidRPr="004D6C72" w:rsidR="00DC3990" w:rsidP="00DC3990" w:rsidRDefault="00DC3990" w14:paraId="2D71A899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</w:t>
      </w:r>
      <w:r>
        <w:rPr>
          <w:rFonts w:ascii="Times New Roman" w:hAnsi="Times New Roman" w:eastAsiaTheme="minorEastAsia"/>
          <w:sz w:val="24"/>
          <w:szCs w:val="24"/>
          <w:lang w:eastAsia="pl-PL"/>
        </w:rPr>
        <w:t xml:space="preserve"> </w:t>
      </w: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:rsidRPr="004D6C72" w:rsidR="00DC3990" w:rsidP="00DC3990" w:rsidRDefault="00DC3990" w14:paraId="7C5DBD96" w14:textId="77777777">
      <w:pPr>
        <w:numPr>
          <w:ilvl w:val="0"/>
          <w:numId w:val="2"/>
        </w:numPr>
        <w:contextualSpacing/>
        <w:jc w:val="both"/>
        <w:rPr>
          <w:rFonts w:ascii="Times New Roman" w:hAnsi="Times New Roman" w:eastAsiaTheme="minorEastAsia"/>
          <w:sz w:val="24"/>
          <w:szCs w:val="24"/>
          <w:lang w:eastAsia="pl-PL"/>
        </w:rPr>
      </w:pPr>
      <w:r w:rsidRPr="004D6C72">
        <w:rPr>
          <w:rFonts w:ascii="Times New Roman" w:hAnsi="Times New Roman" w:eastAsiaTheme="minorEastAsia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:rsidRPr="001E2568" w:rsidR="00DC3990" w:rsidP="00DC3990" w:rsidRDefault="00DC3990" w14:paraId="333F12B0" w14:textId="77777777">
      <w:pPr>
        <w:numPr>
          <w:ilvl w:val="0"/>
          <w:numId w:val="2"/>
        </w:numPr>
        <w:suppressAutoHyphens/>
        <w:spacing w:after="60" w:line="240" w:lineRule="auto"/>
        <w:contextualSpacing/>
        <w:jc w:val="both"/>
        <w:rPr>
          <w:rFonts w:ascii="Arial" w:hAnsi="Arial" w:eastAsia="Times New Roman" w:cs="Arial"/>
          <w:sz w:val="20"/>
          <w:szCs w:val="20"/>
          <w:lang w:eastAsia="ar-SA"/>
        </w:rPr>
      </w:pPr>
      <w:r w:rsidRPr="001E2568">
        <w:rPr>
          <w:rFonts w:ascii="Times New Roman" w:hAnsi="Times New Roman" w:eastAsiaTheme="minorEastAsia"/>
          <w:sz w:val="24"/>
          <w:szCs w:val="24"/>
          <w:lang w:eastAsia="pl-PL"/>
        </w:rPr>
        <w:t>informujemy, iż Pani/Pana dane osobowe nie będą przekazywane do państwa trzeciego/organizacji międzynarodowej.</w:t>
      </w:r>
      <w:bookmarkStart w:name="EZDPracownikNazwa" w:id="5"/>
      <w:bookmarkStart w:name="EZDPracownikStanowisko" w:id="6"/>
      <w:bookmarkStart w:name="EZDPracownikAtrybut3" w:id="7"/>
      <w:bookmarkStart w:name="EZDPracownikAtrybut4" w:id="8"/>
      <w:bookmarkEnd w:id="0"/>
      <w:bookmarkEnd w:id="5"/>
      <w:bookmarkEnd w:id="6"/>
      <w:bookmarkEnd w:id="7"/>
      <w:bookmarkEnd w:id="8"/>
    </w:p>
    <w:p w:rsidR="008403D2" w:rsidRDefault="008403D2" w14:paraId="5B7DB6C9" w14:textId="77777777"/>
    <w:sectPr w:rsidR="008403D2" w:rsidSect="00DC39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3CFA" w:rsidP="00DC3990" w:rsidRDefault="00043CFA" w14:paraId="0DBDF003" w14:textId="77777777">
      <w:pPr>
        <w:spacing w:after="0" w:line="240" w:lineRule="auto"/>
      </w:pPr>
      <w:r>
        <w:separator/>
      </w:r>
    </w:p>
  </w:endnote>
  <w:endnote w:type="continuationSeparator" w:id="0">
    <w:p w:rsidR="00043CFA" w:rsidP="00DC3990" w:rsidRDefault="00043CFA" w14:paraId="78A2160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3990" w:rsidRDefault="00DC3990" w14:paraId="4936D922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3990" w:rsidRDefault="00DC3990" w14:paraId="7E3D1847" w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3990" w:rsidRDefault="00DC3990" w14:paraId="3229BCDD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3CFA" w:rsidP="00DC3990" w:rsidRDefault="00043CFA" w14:paraId="03DC165C" w14:textId="77777777">
      <w:pPr>
        <w:spacing w:after="0" w:line="240" w:lineRule="auto"/>
      </w:pPr>
      <w:r>
        <w:separator/>
      </w:r>
    </w:p>
  </w:footnote>
  <w:footnote w:type="continuationSeparator" w:id="0">
    <w:p w:rsidR="00043CFA" w:rsidP="00DC3990" w:rsidRDefault="00043CFA" w14:paraId="4D7B9B2B" w14:textId="77777777">
      <w:pPr>
        <w:spacing w:after="0" w:line="240" w:lineRule="auto"/>
      </w:pPr>
      <w:r>
        <w:continuationSeparator/>
      </w:r>
    </w:p>
  </w:footnote>
  <w:footnote w:id="1">
    <w:p w:rsidRPr="009A3E41" w:rsidR="00DC3990" w:rsidP="00DC3990" w:rsidRDefault="00DC3990" w14:paraId="15BCB2B2" w14:textId="32C0E7CB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</w:t>
      </w:r>
      <w:r w:rsidRPr="00366CB8">
        <w:rPr>
          <w:rFonts w:ascii="Arial" w:hAnsi="Arial" w:cs="Arial"/>
          <w:i/>
          <w:sz w:val="16"/>
          <w:szCs w:val="16"/>
        </w:rPr>
        <w:t>Dz. U. 202</w:t>
      </w:r>
      <w:r w:rsidR="000D499E">
        <w:rPr>
          <w:rFonts w:ascii="Arial" w:hAnsi="Arial" w:cs="Arial"/>
          <w:i/>
          <w:sz w:val="16"/>
          <w:szCs w:val="16"/>
        </w:rPr>
        <w:t>6</w:t>
      </w:r>
      <w:r w:rsidRPr="00366CB8">
        <w:rPr>
          <w:rFonts w:ascii="Arial" w:hAnsi="Arial" w:cs="Arial"/>
          <w:i/>
          <w:sz w:val="16"/>
          <w:szCs w:val="16"/>
        </w:rPr>
        <w:t xml:space="preserve"> r., poz. </w:t>
      </w:r>
      <w:r w:rsidR="000D499E">
        <w:rPr>
          <w:rFonts w:ascii="Arial" w:hAnsi="Arial" w:cs="Arial"/>
          <w:i/>
          <w:sz w:val="16"/>
          <w:szCs w:val="16"/>
        </w:rPr>
        <w:t>253</w:t>
      </w:r>
      <w:r w:rsidR="00863127">
        <w:rPr>
          <w:rFonts w:ascii="Arial" w:hAnsi="Arial" w:cs="Arial"/>
          <w:i/>
          <w:sz w:val="16"/>
          <w:szCs w:val="16"/>
        </w:rPr>
        <w:t xml:space="preserve"> z póżn. zm.</w:t>
      </w:r>
      <w:r w:rsidRPr="009C4B58">
        <w:rPr>
          <w:rFonts w:ascii="Arial" w:hAnsi="Arial" w:cs="Arial"/>
          <w:i/>
          <w:iCs/>
          <w:sz w:val="16"/>
          <w:szCs w:val="16"/>
        </w:rPr>
        <w:t>)</w:t>
      </w:r>
    </w:p>
  </w:footnote>
  <w:footnote w:id="2">
    <w:p w:rsidRPr="009C4B58" w:rsidR="00DC3990" w:rsidP="00DC3990" w:rsidRDefault="00DC3990" w14:paraId="03201875" w14:textId="7BF05C69">
      <w:pPr>
        <w:pStyle w:val="Tekstprzypisudolnego"/>
        <w:jc w:val="both"/>
      </w:pPr>
      <w:r w:rsidRPr="007C288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C2886">
        <w:rPr>
          <w:rFonts w:ascii="Arial" w:hAnsi="Arial" w:cs="Arial"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202</w:t>
      </w:r>
      <w:r w:rsidR="005E6825">
        <w:rPr>
          <w:rFonts w:ascii="Arial" w:hAnsi="Arial" w:cs="Arial"/>
          <w:i/>
          <w:iCs/>
          <w:sz w:val="16"/>
          <w:szCs w:val="16"/>
        </w:rPr>
        <w:t>5</w:t>
      </w:r>
      <w:r>
        <w:rPr>
          <w:rFonts w:ascii="Arial" w:hAnsi="Arial" w:cs="Arial"/>
          <w:i/>
          <w:iCs/>
          <w:sz w:val="16"/>
          <w:szCs w:val="16"/>
        </w:rPr>
        <w:t xml:space="preserve">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>
        <w:rPr>
          <w:rFonts w:ascii="Arial" w:hAnsi="Arial" w:cs="Arial"/>
          <w:i/>
          <w:iCs/>
          <w:sz w:val="16"/>
          <w:szCs w:val="16"/>
        </w:rPr>
        <w:t>14</w:t>
      </w:r>
      <w:r w:rsidR="005E6825">
        <w:rPr>
          <w:rFonts w:ascii="Arial" w:hAnsi="Arial" w:cs="Arial"/>
          <w:i/>
          <w:iCs/>
          <w:sz w:val="16"/>
          <w:szCs w:val="16"/>
        </w:rPr>
        <w:t>61 z późn. zm.</w:t>
      </w:r>
      <w:r>
        <w:rPr>
          <w:rFonts w:ascii="Arial" w:hAnsi="Arial" w:cs="Arial"/>
          <w:i/>
          <w:iCs/>
          <w:sz w:val="16"/>
          <w:szCs w:val="16"/>
        </w:rPr>
        <w:t>)</w:t>
      </w:r>
    </w:p>
  </w:footnote>
  <w:footnote w:id="3">
    <w:p w:rsidR="00DC3990" w:rsidP="00DC3990" w:rsidRDefault="00DC3990" w14:paraId="0156E00E" w14:textId="77777777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3990" w:rsidRDefault="00DC3990" w14:paraId="7CDE1841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371CC" w:rsidR="00DC3990" w:rsidRDefault="00DC3990" w14:paraId="3D840078" w14:textId="77777777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3990" w:rsidRDefault="00DC3990" w14:paraId="1332B3D7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B3A15"/>
    <w:multiLevelType w:val="hybridMultilevel"/>
    <w:tmpl w:val="AB3237C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2" w:hanging="360"/>
      </w:pPr>
      <w:rPr>
        <w:rFonts w:hint="default" w:ascii="Calibri" w:hAnsi="Calibri"/>
        <w:b/>
        <w:i w:val="0"/>
        <w:sz w:val="28"/>
      </w:rPr>
    </w:lvl>
    <w:lvl w:ilvl="2" w:tplc="04150019">
      <w:start w:val="1"/>
      <w:numFmt w:val="lowerLetter"/>
      <w:lvlText w:val="%3."/>
      <w:lvlJc w:val="left"/>
      <w:pPr>
        <w:ind w:left="2122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672F33"/>
    <w:multiLevelType w:val="hybridMultilevel"/>
    <w:tmpl w:val="C7A0CF8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92630B9"/>
    <w:multiLevelType w:val="hybridMultilevel"/>
    <w:tmpl w:val="DF403A9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8876181"/>
    <w:multiLevelType w:val="hybridMultilevel"/>
    <w:tmpl w:val="65E0C61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hint="default" w:ascii="Calibri" w:hAnsi="Calibri"/>
        <w:b/>
        <w:i w:val="0"/>
        <w:sz w:val="28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4788924">
    <w:abstractNumId w:val="4"/>
  </w:num>
  <w:num w:numId="2" w16cid:durableId="251015083">
    <w:abstractNumId w:val="0"/>
  </w:num>
  <w:num w:numId="3" w16cid:durableId="1877766690">
    <w:abstractNumId w:val="2"/>
  </w:num>
  <w:num w:numId="4" w16cid:durableId="1964533845">
    <w:abstractNumId w:val="1"/>
  </w:num>
  <w:num w:numId="5" w16cid:durableId="182878260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90"/>
    <w:rsid w:val="0001300F"/>
    <w:rsid w:val="00043CFA"/>
    <w:rsid w:val="000D499E"/>
    <w:rsid w:val="000E3982"/>
    <w:rsid w:val="000F3F32"/>
    <w:rsid w:val="00124056"/>
    <w:rsid w:val="00126E51"/>
    <w:rsid w:val="00130BAE"/>
    <w:rsid w:val="00150012"/>
    <w:rsid w:val="00187E1B"/>
    <w:rsid w:val="001D0224"/>
    <w:rsid w:val="00240626"/>
    <w:rsid w:val="00297118"/>
    <w:rsid w:val="002B018E"/>
    <w:rsid w:val="00373893"/>
    <w:rsid w:val="00386549"/>
    <w:rsid w:val="003B58A7"/>
    <w:rsid w:val="003B751A"/>
    <w:rsid w:val="0040214C"/>
    <w:rsid w:val="00455A4A"/>
    <w:rsid w:val="0046608C"/>
    <w:rsid w:val="00472649"/>
    <w:rsid w:val="004A766C"/>
    <w:rsid w:val="004C6EF2"/>
    <w:rsid w:val="004F7149"/>
    <w:rsid w:val="00500A25"/>
    <w:rsid w:val="00537E9C"/>
    <w:rsid w:val="0055244A"/>
    <w:rsid w:val="005B25F4"/>
    <w:rsid w:val="005D742C"/>
    <w:rsid w:val="005E6825"/>
    <w:rsid w:val="00664203"/>
    <w:rsid w:val="006B246F"/>
    <w:rsid w:val="006D3DCD"/>
    <w:rsid w:val="00706CB9"/>
    <w:rsid w:val="00710D15"/>
    <w:rsid w:val="00755ED8"/>
    <w:rsid w:val="00762D03"/>
    <w:rsid w:val="007C2886"/>
    <w:rsid w:val="007C48CE"/>
    <w:rsid w:val="007E5181"/>
    <w:rsid w:val="00800D13"/>
    <w:rsid w:val="008403D2"/>
    <w:rsid w:val="0084732E"/>
    <w:rsid w:val="00863127"/>
    <w:rsid w:val="008A0FAB"/>
    <w:rsid w:val="008A3E4D"/>
    <w:rsid w:val="008D0AD4"/>
    <w:rsid w:val="008E0A2C"/>
    <w:rsid w:val="009057EF"/>
    <w:rsid w:val="009539F0"/>
    <w:rsid w:val="00954791"/>
    <w:rsid w:val="00973B7F"/>
    <w:rsid w:val="00977041"/>
    <w:rsid w:val="009B05F5"/>
    <w:rsid w:val="009F5FCA"/>
    <w:rsid w:val="00A12804"/>
    <w:rsid w:val="00A31262"/>
    <w:rsid w:val="00A50633"/>
    <w:rsid w:val="00A553B4"/>
    <w:rsid w:val="00AC298E"/>
    <w:rsid w:val="00AE301C"/>
    <w:rsid w:val="00AF0816"/>
    <w:rsid w:val="00B072D9"/>
    <w:rsid w:val="00B14C0F"/>
    <w:rsid w:val="00BB2FDE"/>
    <w:rsid w:val="00BF7D4F"/>
    <w:rsid w:val="00C70E0C"/>
    <w:rsid w:val="00C853FF"/>
    <w:rsid w:val="00D34471"/>
    <w:rsid w:val="00D454CD"/>
    <w:rsid w:val="00D831E6"/>
    <w:rsid w:val="00DC3990"/>
    <w:rsid w:val="00DC3F76"/>
    <w:rsid w:val="00E70774"/>
    <w:rsid w:val="00E92545"/>
    <w:rsid w:val="00EC532E"/>
    <w:rsid w:val="00F60F23"/>
    <w:rsid w:val="00F94740"/>
    <w:rsid w:val="00FD3ADD"/>
    <w:rsid w:val="00FF4927"/>
    <w:rsid w:val="29933D7A"/>
    <w:rsid w:val="2A7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EDF3"/>
  <w15:chartTrackingRefBased/>
  <w15:docId w15:val="{72E9988D-A050-4AD5-A768-83FDFF3C09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DC39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99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399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3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3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3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3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3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3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3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DC399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DC399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DC399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DC3990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DC3990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DC3990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DC3990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DC3990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DC3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399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DC399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3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DC3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3990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DC3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3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3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399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DC3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399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990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DC399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DC39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3990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C3990"/>
    <w:rPr>
      <w:kern w:val="0"/>
      <w:sz w:val="22"/>
      <w:szCs w:val="22"/>
      <w14:ligatures w14:val="none"/>
    </w:rPr>
  </w:style>
  <w:style w:type="paragraph" w:styleId="TYTUAKTUprzedmiotregulacjiustawylubrozporzdzenia" w:customStyle="1">
    <w:name w:val="TYTUŁ_AKTU – przedmiot regulacji ustawy lub rozporządzenia"/>
    <w:next w:val="Normalny"/>
    <w:uiPriority w:val="6"/>
    <w:qFormat/>
    <w:rsid w:val="00DC3990"/>
    <w:pPr>
      <w:keepNext/>
      <w:suppressAutoHyphens/>
      <w:spacing w:before="120" w:after="360" w:line="360" w:lineRule="auto"/>
      <w:jc w:val="center"/>
    </w:pPr>
    <w:rPr>
      <w:rFonts w:ascii="Times" w:hAnsi="Times" w:cs="Arial" w:eastAsiaTheme="minorEastAsia"/>
      <w:b/>
      <w:bCs/>
      <w:kern w:val="0"/>
      <w:lang w:eastAsia="pl-PL"/>
      <w14:ligatures w14:val="none"/>
    </w:rPr>
  </w:style>
  <w:style w:type="paragraph" w:styleId="PKTpunkt" w:customStyle="1">
    <w:name w:val="PKT – punkt"/>
    <w:uiPriority w:val="13"/>
    <w:qFormat/>
    <w:rsid w:val="00DC3990"/>
    <w:pPr>
      <w:spacing w:after="0" w:line="360" w:lineRule="auto"/>
      <w:ind w:left="510" w:hanging="510"/>
      <w:jc w:val="both"/>
    </w:pPr>
    <w:rPr>
      <w:rFonts w:ascii="Times" w:hAnsi="Times" w:cs="Arial" w:eastAsiaTheme="minorEastAsia"/>
      <w:bCs/>
      <w:kern w:val="0"/>
      <w:szCs w:val="20"/>
      <w:lang w:eastAsia="pl-PL"/>
      <w14:ligatures w14:val="none"/>
    </w:rPr>
  </w:style>
  <w:style w:type="paragraph" w:styleId="CZWSPPKTczwsplnapunktw" w:customStyle="1">
    <w:name w:val="CZ_WSP_PKT – część wspólna punktów"/>
    <w:basedOn w:val="PKTpunkt"/>
    <w:next w:val="Normalny"/>
    <w:uiPriority w:val="16"/>
    <w:qFormat/>
    <w:rsid w:val="00DC3990"/>
    <w:pPr>
      <w:ind w:left="0" w:firstLine="0"/>
    </w:pPr>
  </w:style>
  <w:style w:type="character" w:styleId="Ppogrubienie" w:customStyle="1">
    <w:name w:val="_P_ – pogrubienie"/>
    <w:basedOn w:val="Domylnaczcionkaakapitu"/>
    <w:uiPriority w:val="1"/>
    <w:qFormat/>
    <w:rsid w:val="00DC3990"/>
    <w:rPr>
      <w:b/>
    </w:rPr>
  </w:style>
  <w:style w:type="table" w:styleId="Tabela-Siatka">
    <w:name w:val="Table Grid"/>
    <w:basedOn w:val="Standardowy"/>
    <w:rsid w:val="00DC3990"/>
    <w:pPr>
      <w:spacing w:after="0" w:line="240" w:lineRule="auto"/>
    </w:pPr>
    <w:rPr>
      <w:rFonts w:ascii="Times" w:hAnsi="Times" w:eastAsia="Times New Roman" w:cs="Times New Roman"/>
      <w:kern w:val="0"/>
      <w:lang w:eastAsia="pl-PL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opka">
    <w:name w:val="footer"/>
    <w:basedOn w:val="Normalny"/>
    <w:link w:val="StopkaZnak"/>
    <w:uiPriority w:val="99"/>
    <w:unhideWhenUsed/>
    <w:rsid w:val="00DC3990"/>
    <w:pPr>
      <w:tabs>
        <w:tab w:val="center" w:pos="4513"/>
        <w:tab w:val="right" w:pos="9026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C399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sip.legalis.pl/document-view.seam?documentId=mfrxilrtgm2tsnrrguyts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webSettings" Target="webSettings.xml" Id="rId7" /><Relationship Type="http://schemas.openxmlformats.org/officeDocument/2006/relationships/hyperlink" Target="https://sip.legalis.pl/document-view.seam?documentId=mfrxilrtgm2tsnrrguytsltqmfyc4mzuhaztimztgq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wmf" Id="rId11" /><Relationship Type="http://schemas.openxmlformats.org/officeDocument/2006/relationships/styles" Target="styles.xml" Id="rId5" /><Relationship Type="http://schemas.openxmlformats.org/officeDocument/2006/relationships/hyperlink" Target="mailto:sekretariat@aotm.gov.pl" TargetMode="External" Id="rId15" /><Relationship Type="http://schemas.openxmlformats.org/officeDocument/2006/relationships/theme" Target="theme/theme1.xml" Id="rId23" /><Relationship Type="http://schemas.openxmlformats.org/officeDocument/2006/relationships/image" Target="media/image1.wmf" Id="rId10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ip.legalis.pl/document-view.seam?documentId=mfrxilrvgaytgnbsge4a" TargetMode="Externa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832C3B7827F548B9DE73D4BC36A272" ma:contentTypeVersion="11" ma:contentTypeDescription="Utwórz nowy dokument." ma:contentTypeScope="" ma:versionID="36aeaf8b0d73d6e6abc8460639f0858e">
  <xsd:schema xmlns:xsd="http://www.w3.org/2001/XMLSchema" xmlns:xs="http://www.w3.org/2001/XMLSchema" xmlns:p="http://schemas.microsoft.com/office/2006/metadata/properties" xmlns:ns2="d5c2e70e-1d58-4f64-bb7f-f0a7a146ab51" xmlns:ns3="25952946-cce0-4eaa-8b83-f34f047b069f" targetNamespace="http://schemas.microsoft.com/office/2006/metadata/properties" ma:root="true" ma:fieldsID="ea784b27685acf5cdfe2374ed53aaeed" ns2:_="" ns3:_="">
    <xsd:import namespace="d5c2e70e-1d58-4f64-bb7f-f0a7a146ab51"/>
    <xsd:import namespace="25952946-cce0-4eaa-8b83-f34f047b0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2e70e-1d58-4f64-bb7f-f0a7a146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52946-cce0-4eaa-8b83-f34f047b06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5d428d-72ba-4e05-9013-67871367d2c3}" ma:internalName="TaxCatchAll" ma:showField="CatchAllData" ma:web="25952946-cce0-4eaa-8b83-f34f047b0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c2e70e-1d58-4f64-bb7f-f0a7a146ab51">
      <Terms xmlns="http://schemas.microsoft.com/office/infopath/2007/PartnerControls"/>
    </lcf76f155ced4ddcb4097134ff3c332f>
    <TaxCatchAll xmlns="25952946-cce0-4eaa-8b83-f34f047b069f" xsi:nil="true"/>
  </documentManagement>
</p:properties>
</file>

<file path=customXml/itemProps1.xml><?xml version="1.0" encoding="utf-8"?>
<ds:datastoreItem xmlns:ds="http://schemas.openxmlformats.org/officeDocument/2006/customXml" ds:itemID="{75EB8A86-1B89-4FD7-9E34-167A1F323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2e70e-1d58-4f64-bb7f-f0a7a146ab51"/>
    <ds:schemaRef ds:uri="25952946-cce0-4eaa-8b83-f34f047b0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946192-8FA3-4008-908F-6BC55B2EC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50664-4842-40D5-A8CC-80A544D4F757}">
  <ds:schemaRefs>
    <ds:schemaRef ds:uri="http://schemas.microsoft.com/office/2006/metadata/properties"/>
    <ds:schemaRef ds:uri="http://schemas.microsoft.com/office/infopath/2007/PartnerControls"/>
    <ds:schemaRef ds:uri="d5c2e70e-1d58-4f64-bb7f-f0a7a146ab51"/>
    <ds:schemaRef ds:uri="25952946-cce0-4eaa-8b83-f34f047b069f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 Sadowski</dc:creator>
  <keywords/>
  <dc:description/>
  <lastModifiedBy>Agata Miszczak-Kaczorowska</lastModifiedBy>
  <revision>4</revision>
  <dcterms:created xsi:type="dcterms:W3CDTF">2026-09-25T08:17:00.0000000Z</dcterms:created>
  <dcterms:modified xsi:type="dcterms:W3CDTF">2026-09-25T12:19:25.2355049Z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0x010100EF832C3B7827F548B9DE73D4BC36A272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